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szCs w:val="21"/>
        </w:rPr>
      </w:pPr>
      <w:bookmarkStart w:id="0" w:name="_GoBack"/>
      <w:bookmarkEnd w:id="0"/>
      <w:r>
        <w:rPr>
          <w:rFonts w:hint="eastAsia" w:ascii="宋体" w:hAnsi="宋体"/>
          <w:b/>
          <w:color w:val="FF0000"/>
          <w:sz w:val="28"/>
          <w:szCs w:val="21"/>
        </w:rPr>
        <w:t>九年级历史下学期期中试题</w:t>
      </w:r>
    </w:p>
    <w:p>
      <w:pPr>
        <w:spacing w:line="360" w:lineRule="auto"/>
        <w:jc w:val="center"/>
        <w:rPr>
          <w:rFonts w:ascii="宋体" w:hAnsi="宋体"/>
          <w:szCs w:val="21"/>
        </w:rPr>
      </w:pPr>
      <w:r>
        <w:rPr>
          <w:rFonts w:ascii="宋体" w:hAnsi="宋体"/>
          <w:szCs w:val="21"/>
        </w:rPr>
        <w:t xml:space="preserve">考试时量：60分钟  </w:t>
      </w:r>
      <w:r>
        <w:rPr>
          <w:rFonts w:hint="eastAsia" w:ascii="宋体" w:hAnsi="宋体"/>
          <w:szCs w:val="21"/>
        </w:rPr>
        <w:t xml:space="preserve">  </w:t>
      </w:r>
      <w:r>
        <w:rPr>
          <w:rFonts w:ascii="宋体" w:hAnsi="宋体"/>
          <w:szCs w:val="21"/>
        </w:rPr>
        <w:t>满分：</w:t>
      </w:r>
      <w:r>
        <w:rPr>
          <w:rFonts w:ascii="宋体" w:hAnsi="宋体"/>
          <w:szCs w:val="21"/>
        </w:rPr>
        <w:drawing>
          <wp:inline distT="0" distB="0" distL="114300" distR="114300">
            <wp:extent cx="18415" cy="17780"/>
            <wp:effectExtent l="0" t="0" r="12065" b="508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szCs w:val="21"/>
        </w:rPr>
        <w:t>100分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1"/>
        <w:gridCol w:w="1133"/>
        <w:gridCol w:w="1128"/>
        <w:gridCol w:w="1133"/>
        <w:gridCol w:w="113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题号</w:t>
            </w: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1-20</w:t>
            </w: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21</w:t>
            </w:r>
          </w:p>
        </w:tc>
        <w:tc>
          <w:tcPr>
            <w:tcW w:w="112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22</w:t>
            </w: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23</w:t>
            </w: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24</w:t>
            </w:r>
          </w:p>
        </w:tc>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得分</w:t>
            </w: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2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评卷人</w:t>
            </w: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2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r>
              <w:rPr>
                <w:rFonts w:ascii="宋体" w:hAnsi="宋体"/>
                <w:kern w:val="0"/>
                <w:szCs w:val="21"/>
              </w:rPr>
              <w:t>复评人</w:t>
            </w: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2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c>
          <w:tcPr>
            <w:tcW w:w="11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tabs>
                <w:tab w:val="left" w:pos="180"/>
              </w:tabs>
              <w:spacing w:line="360" w:lineRule="auto"/>
              <w:jc w:val="center"/>
              <w:rPr>
                <w:rFonts w:ascii="宋体" w:hAnsi="宋体"/>
                <w:kern w:val="0"/>
                <w:szCs w:val="21"/>
              </w:rPr>
            </w:pPr>
          </w:p>
        </w:tc>
      </w:tr>
    </w:tbl>
    <w:p>
      <w:pPr>
        <w:spacing w:line="360" w:lineRule="auto"/>
        <w:ind w:left="420" w:hanging="420" w:hangingChars="200"/>
        <w:rPr>
          <w:rFonts w:ascii="宋体" w:hAnsi="宋体"/>
          <w:szCs w:val="21"/>
        </w:rPr>
      </w:pPr>
      <w:r>
        <w:rPr>
          <w:rFonts w:ascii="宋体" w:hAnsi="宋体"/>
        </w:rPr>
        <w:t>一</w:t>
      </w:r>
      <w:r>
        <w:rPr>
          <w:rFonts w:hint="eastAsia" w:ascii="宋体" w:hAnsi="宋体"/>
        </w:rPr>
        <w:t>、</w:t>
      </w:r>
      <w:r>
        <w:rPr>
          <w:rFonts w:ascii="宋体" w:hAnsi="宋体"/>
        </w:rPr>
        <w:t>选择题</w:t>
      </w:r>
      <w:r>
        <w:rPr>
          <w:rFonts w:ascii="宋体" w:hAnsi="宋体"/>
          <w:szCs w:val="21"/>
        </w:rPr>
        <w:t>（本大题共20小题，满分40分，每小题2分。每小题所列的四个选项中，只有一项符合题目要求）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79"/>
        <w:gridCol w:w="685"/>
        <w:gridCol w:w="684"/>
        <w:gridCol w:w="685"/>
        <w:gridCol w:w="680"/>
        <w:gridCol w:w="685"/>
        <w:gridCol w:w="686"/>
        <w:gridCol w:w="685"/>
        <w:gridCol w:w="682"/>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题号</w:t>
            </w:r>
          </w:p>
        </w:tc>
        <w:tc>
          <w:tcPr>
            <w:tcW w:w="679" w:type="dxa"/>
            <w:noWrap w:val="0"/>
            <w:vAlign w:val="center"/>
          </w:tcPr>
          <w:p>
            <w:pPr>
              <w:spacing w:line="360" w:lineRule="auto"/>
              <w:jc w:val="center"/>
              <w:rPr>
                <w:rFonts w:ascii="宋体" w:hAnsi="宋体"/>
                <w:szCs w:val="21"/>
              </w:rPr>
            </w:pPr>
            <w:r>
              <w:rPr>
                <w:rFonts w:ascii="宋体" w:hAnsi="宋体"/>
                <w:szCs w:val="21"/>
              </w:rPr>
              <w:t>1</w:t>
            </w:r>
          </w:p>
        </w:tc>
        <w:tc>
          <w:tcPr>
            <w:tcW w:w="685" w:type="dxa"/>
            <w:noWrap w:val="0"/>
            <w:vAlign w:val="center"/>
          </w:tcPr>
          <w:p>
            <w:pPr>
              <w:spacing w:line="360" w:lineRule="auto"/>
              <w:jc w:val="center"/>
              <w:rPr>
                <w:rFonts w:ascii="宋体" w:hAnsi="宋体"/>
                <w:szCs w:val="21"/>
              </w:rPr>
            </w:pPr>
            <w:r>
              <w:rPr>
                <w:rFonts w:ascii="宋体" w:hAnsi="宋体"/>
                <w:szCs w:val="21"/>
              </w:rPr>
              <w:t>2</w:t>
            </w:r>
          </w:p>
        </w:tc>
        <w:tc>
          <w:tcPr>
            <w:tcW w:w="684" w:type="dxa"/>
            <w:noWrap w:val="0"/>
            <w:vAlign w:val="center"/>
          </w:tcPr>
          <w:p>
            <w:pPr>
              <w:spacing w:line="360" w:lineRule="auto"/>
              <w:jc w:val="center"/>
              <w:rPr>
                <w:rFonts w:ascii="宋体" w:hAnsi="宋体"/>
                <w:szCs w:val="21"/>
              </w:rPr>
            </w:pPr>
            <w:r>
              <w:rPr>
                <w:rFonts w:ascii="宋体" w:hAnsi="宋体"/>
                <w:szCs w:val="21"/>
              </w:rPr>
              <w:t>3</w:t>
            </w:r>
          </w:p>
        </w:tc>
        <w:tc>
          <w:tcPr>
            <w:tcW w:w="685" w:type="dxa"/>
            <w:noWrap w:val="0"/>
            <w:vAlign w:val="center"/>
          </w:tcPr>
          <w:p>
            <w:pPr>
              <w:spacing w:line="360" w:lineRule="auto"/>
              <w:jc w:val="center"/>
              <w:rPr>
                <w:rFonts w:ascii="宋体" w:hAnsi="宋体"/>
                <w:szCs w:val="21"/>
              </w:rPr>
            </w:pPr>
            <w:r>
              <w:rPr>
                <w:rFonts w:ascii="宋体" w:hAnsi="宋体"/>
                <w:szCs w:val="21"/>
              </w:rPr>
              <w:t>4</w:t>
            </w:r>
          </w:p>
        </w:tc>
        <w:tc>
          <w:tcPr>
            <w:tcW w:w="680" w:type="dxa"/>
            <w:noWrap w:val="0"/>
            <w:vAlign w:val="center"/>
          </w:tcPr>
          <w:p>
            <w:pPr>
              <w:spacing w:line="360" w:lineRule="auto"/>
              <w:jc w:val="center"/>
              <w:rPr>
                <w:rFonts w:ascii="宋体" w:hAnsi="宋体"/>
                <w:szCs w:val="21"/>
              </w:rPr>
            </w:pPr>
            <w:r>
              <w:rPr>
                <w:rFonts w:ascii="宋体" w:hAnsi="宋体"/>
                <w:szCs w:val="21"/>
              </w:rPr>
              <w:t>5</w:t>
            </w:r>
          </w:p>
        </w:tc>
        <w:tc>
          <w:tcPr>
            <w:tcW w:w="685" w:type="dxa"/>
            <w:noWrap w:val="0"/>
            <w:vAlign w:val="center"/>
          </w:tcPr>
          <w:p>
            <w:pPr>
              <w:spacing w:line="360" w:lineRule="auto"/>
              <w:jc w:val="center"/>
              <w:rPr>
                <w:rFonts w:ascii="宋体" w:hAnsi="宋体"/>
                <w:szCs w:val="21"/>
              </w:rPr>
            </w:pPr>
            <w:r>
              <w:rPr>
                <w:rFonts w:ascii="宋体" w:hAnsi="宋体"/>
                <w:szCs w:val="21"/>
              </w:rPr>
              <w:t>6</w:t>
            </w:r>
          </w:p>
        </w:tc>
        <w:tc>
          <w:tcPr>
            <w:tcW w:w="686" w:type="dxa"/>
            <w:noWrap w:val="0"/>
            <w:vAlign w:val="center"/>
          </w:tcPr>
          <w:p>
            <w:pPr>
              <w:spacing w:line="360" w:lineRule="auto"/>
              <w:jc w:val="center"/>
              <w:rPr>
                <w:rFonts w:ascii="宋体" w:hAnsi="宋体"/>
                <w:szCs w:val="21"/>
              </w:rPr>
            </w:pPr>
            <w:r>
              <w:rPr>
                <w:rFonts w:ascii="宋体" w:hAnsi="宋体"/>
                <w:szCs w:val="21"/>
              </w:rPr>
              <w:t>7</w:t>
            </w:r>
          </w:p>
        </w:tc>
        <w:tc>
          <w:tcPr>
            <w:tcW w:w="685" w:type="dxa"/>
            <w:noWrap w:val="0"/>
            <w:vAlign w:val="center"/>
          </w:tcPr>
          <w:p>
            <w:pPr>
              <w:spacing w:line="360" w:lineRule="auto"/>
              <w:jc w:val="center"/>
              <w:rPr>
                <w:rFonts w:ascii="宋体" w:hAnsi="宋体"/>
                <w:szCs w:val="21"/>
              </w:rPr>
            </w:pPr>
            <w:r>
              <w:rPr>
                <w:rFonts w:ascii="宋体" w:hAnsi="宋体"/>
                <w:szCs w:val="21"/>
              </w:rPr>
              <w:t>8</w:t>
            </w:r>
          </w:p>
        </w:tc>
        <w:tc>
          <w:tcPr>
            <w:tcW w:w="682" w:type="dxa"/>
            <w:noWrap w:val="0"/>
            <w:vAlign w:val="center"/>
          </w:tcPr>
          <w:p>
            <w:pPr>
              <w:spacing w:line="360" w:lineRule="auto"/>
              <w:jc w:val="center"/>
              <w:rPr>
                <w:rFonts w:ascii="宋体" w:hAnsi="宋体"/>
                <w:szCs w:val="21"/>
              </w:rPr>
            </w:pPr>
            <w:r>
              <w:rPr>
                <w:rFonts w:ascii="宋体" w:hAnsi="宋体"/>
                <w:szCs w:val="21"/>
              </w:rPr>
              <w:t>9</w:t>
            </w:r>
          </w:p>
        </w:tc>
        <w:tc>
          <w:tcPr>
            <w:tcW w:w="685" w:type="dxa"/>
            <w:noWrap w:val="0"/>
            <w:vAlign w:val="center"/>
          </w:tcPr>
          <w:p>
            <w:pPr>
              <w:spacing w:line="360" w:lineRule="auto"/>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答案</w:t>
            </w:r>
          </w:p>
        </w:tc>
        <w:tc>
          <w:tcPr>
            <w:tcW w:w="679"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4"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0"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6"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2"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题号</w:t>
            </w:r>
          </w:p>
        </w:tc>
        <w:tc>
          <w:tcPr>
            <w:tcW w:w="679" w:type="dxa"/>
            <w:noWrap w:val="0"/>
            <w:vAlign w:val="center"/>
          </w:tcPr>
          <w:p>
            <w:pPr>
              <w:spacing w:line="360" w:lineRule="auto"/>
              <w:jc w:val="center"/>
              <w:rPr>
                <w:rFonts w:ascii="宋体" w:hAnsi="宋体"/>
                <w:szCs w:val="21"/>
              </w:rPr>
            </w:pPr>
            <w:r>
              <w:rPr>
                <w:rFonts w:ascii="宋体" w:hAnsi="宋体"/>
                <w:szCs w:val="21"/>
              </w:rPr>
              <w:t>11</w:t>
            </w:r>
          </w:p>
        </w:tc>
        <w:tc>
          <w:tcPr>
            <w:tcW w:w="685" w:type="dxa"/>
            <w:noWrap w:val="0"/>
            <w:vAlign w:val="center"/>
          </w:tcPr>
          <w:p>
            <w:pPr>
              <w:spacing w:line="360" w:lineRule="auto"/>
              <w:jc w:val="center"/>
              <w:rPr>
                <w:rFonts w:ascii="宋体" w:hAnsi="宋体"/>
                <w:szCs w:val="21"/>
              </w:rPr>
            </w:pPr>
            <w:r>
              <w:rPr>
                <w:rFonts w:ascii="宋体" w:hAnsi="宋体"/>
                <w:szCs w:val="21"/>
              </w:rPr>
              <w:t>12</w:t>
            </w:r>
          </w:p>
        </w:tc>
        <w:tc>
          <w:tcPr>
            <w:tcW w:w="684" w:type="dxa"/>
            <w:noWrap w:val="0"/>
            <w:vAlign w:val="center"/>
          </w:tcPr>
          <w:p>
            <w:pPr>
              <w:spacing w:line="360" w:lineRule="auto"/>
              <w:jc w:val="center"/>
              <w:rPr>
                <w:rFonts w:ascii="宋体" w:hAnsi="宋体"/>
                <w:szCs w:val="21"/>
              </w:rPr>
            </w:pPr>
            <w:r>
              <w:rPr>
                <w:rFonts w:ascii="宋体" w:hAnsi="宋体"/>
                <w:szCs w:val="21"/>
              </w:rPr>
              <w:t>13</w:t>
            </w:r>
          </w:p>
        </w:tc>
        <w:tc>
          <w:tcPr>
            <w:tcW w:w="685" w:type="dxa"/>
            <w:noWrap w:val="0"/>
            <w:vAlign w:val="center"/>
          </w:tcPr>
          <w:p>
            <w:pPr>
              <w:spacing w:line="360" w:lineRule="auto"/>
              <w:jc w:val="center"/>
              <w:rPr>
                <w:rFonts w:ascii="宋体" w:hAnsi="宋体"/>
                <w:szCs w:val="21"/>
              </w:rPr>
            </w:pPr>
            <w:r>
              <w:rPr>
                <w:rFonts w:ascii="宋体" w:hAnsi="宋体"/>
                <w:szCs w:val="21"/>
              </w:rPr>
              <w:t>14</w:t>
            </w:r>
          </w:p>
        </w:tc>
        <w:tc>
          <w:tcPr>
            <w:tcW w:w="680" w:type="dxa"/>
            <w:noWrap w:val="0"/>
            <w:vAlign w:val="center"/>
          </w:tcPr>
          <w:p>
            <w:pPr>
              <w:spacing w:line="360" w:lineRule="auto"/>
              <w:jc w:val="center"/>
              <w:rPr>
                <w:rFonts w:ascii="宋体" w:hAnsi="宋体"/>
                <w:szCs w:val="21"/>
              </w:rPr>
            </w:pPr>
            <w:r>
              <w:rPr>
                <w:rFonts w:ascii="宋体" w:hAnsi="宋体"/>
                <w:szCs w:val="21"/>
              </w:rPr>
              <w:t>15</w:t>
            </w:r>
          </w:p>
        </w:tc>
        <w:tc>
          <w:tcPr>
            <w:tcW w:w="685" w:type="dxa"/>
            <w:noWrap w:val="0"/>
            <w:vAlign w:val="center"/>
          </w:tcPr>
          <w:p>
            <w:pPr>
              <w:spacing w:line="360" w:lineRule="auto"/>
              <w:jc w:val="center"/>
              <w:rPr>
                <w:rFonts w:ascii="宋体" w:hAnsi="宋体"/>
                <w:szCs w:val="21"/>
              </w:rPr>
            </w:pPr>
            <w:r>
              <w:rPr>
                <w:rFonts w:ascii="宋体" w:hAnsi="宋体"/>
                <w:szCs w:val="21"/>
              </w:rPr>
              <w:t>16</w:t>
            </w:r>
          </w:p>
        </w:tc>
        <w:tc>
          <w:tcPr>
            <w:tcW w:w="686" w:type="dxa"/>
            <w:noWrap w:val="0"/>
            <w:vAlign w:val="center"/>
          </w:tcPr>
          <w:p>
            <w:pPr>
              <w:spacing w:line="360" w:lineRule="auto"/>
              <w:jc w:val="center"/>
              <w:rPr>
                <w:rFonts w:ascii="宋体" w:hAnsi="宋体"/>
                <w:szCs w:val="21"/>
              </w:rPr>
            </w:pPr>
            <w:r>
              <w:rPr>
                <w:rFonts w:ascii="宋体" w:hAnsi="宋体"/>
                <w:szCs w:val="21"/>
              </w:rPr>
              <w:t>17</w:t>
            </w:r>
          </w:p>
        </w:tc>
        <w:tc>
          <w:tcPr>
            <w:tcW w:w="685" w:type="dxa"/>
            <w:noWrap w:val="0"/>
            <w:vAlign w:val="center"/>
          </w:tcPr>
          <w:p>
            <w:pPr>
              <w:spacing w:line="360" w:lineRule="auto"/>
              <w:jc w:val="center"/>
              <w:rPr>
                <w:rFonts w:ascii="宋体" w:hAnsi="宋体"/>
                <w:szCs w:val="21"/>
              </w:rPr>
            </w:pPr>
            <w:r>
              <w:rPr>
                <w:rFonts w:ascii="宋体" w:hAnsi="宋体"/>
                <w:szCs w:val="21"/>
              </w:rPr>
              <w:t>18</w:t>
            </w:r>
          </w:p>
        </w:tc>
        <w:tc>
          <w:tcPr>
            <w:tcW w:w="682" w:type="dxa"/>
            <w:noWrap w:val="0"/>
            <w:vAlign w:val="center"/>
          </w:tcPr>
          <w:p>
            <w:pPr>
              <w:spacing w:line="360" w:lineRule="auto"/>
              <w:jc w:val="center"/>
              <w:rPr>
                <w:rFonts w:ascii="宋体" w:hAnsi="宋体"/>
                <w:szCs w:val="21"/>
              </w:rPr>
            </w:pPr>
            <w:r>
              <w:rPr>
                <w:rFonts w:ascii="宋体" w:hAnsi="宋体"/>
                <w:szCs w:val="21"/>
              </w:rPr>
              <w:t>19</w:t>
            </w:r>
          </w:p>
        </w:tc>
        <w:tc>
          <w:tcPr>
            <w:tcW w:w="685" w:type="dxa"/>
            <w:noWrap w:val="0"/>
            <w:vAlign w:val="center"/>
          </w:tcPr>
          <w:p>
            <w:pPr>
              <w:spacing w:line="360" w:lineRule="auto"/>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答案</w:t>
            </w:r>
          </w:p>
        </w:tc>
        <w:tc>
          <w:tcPr>
            <w:tcW w:w="679"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4"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0"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6"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c>
          <w:tcPr>
            <w:tcW w:w="682" w:type="dxa"/>
            <w:noWrap w:val="0"/>
            <w:vAlign w:val="center"/>
          </w:tcPr>
          <w:p>
            <w:pPr>
              <w:spacing w:line="360" w:lineRule="auto"/>
              <w:jc w:val="center"/>
              <w:rPr>
                <w:rFonts w:ascii="宋体" w:hAnsi="宋体"/>
                <w:szCs w:val="21"/>
              </w:rPr>
            </w:pPr>
          </w:p>
        </w:tc>
        <w:tc>
          <w:tcPr>
            <w:tcW w:w="685" w:type="dxa"/>
            <w:noWrap w:val="0"/>
            <w:vAlign w:val="center"/>
          </w:tcPr>
          <w:p>
            <w:pPr>
              <w:spacing w:line="360" w:lineRule="auto"/>
              <w:jc w:val="center"/>
              <w:rPr>
                <w:rFonts w:ascii="宋体" w:hAnsi="宋体"/>
                <w:szCs w:val="21"/>
              </w:rPr>
            </w:pPr>
          </w:p>
        </w:tc>
      </w:tr>
    </w:tbl>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1、全球各地现有孔庙1300余座。若研究孔子的教育思想，可以查阅</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A、《道德经》       B、《论语》       C、《庄子》      D、《韩非子》</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2、统一是</w:t>
      </w:r>
      <w:r>
        <w:rPr>
          <w:rFonts w:hint="eastAsia" w:ascii="宋体" w:hAnsi="宋体" w:cs="宋体"/>
          <w:sz w:val="21"/>
          <w:szCs w:val="21"/>
        </w:rPr>
        <w:drawing>
          <wp:inline distT="0" distB="0" distL="114300" distR="114300">
            <wp:extent cx="9525" cy="13970"/>
            <wp:effectExtent l="0" t="0" r="0" b="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10"/>
                    <a:stretch>
                      <a:fillRect/>
                    </a:stretch>
                  </pic:blipFill>
                  <pic:spPr>
                    <a:xfrm>
                      <a:off x="0" y="0"/>
                      <a:ext cx="9525" cy="13970"/>
                    </a:xfrm>
                    <a:prstGeom prst="rect">
                      <a:avLst/>
                    </a:prstGeom>
                    <a:noFill/>
                    <a:ln>
                      <a:noFill/>
                    </a:ln>
                  </pic:spPr>
                </pic:pic>
              </a:graphicData>
            </a:graphic>
          </wp:inline>
        </w:drawing>
      </w:r>
      <w:r>
        <w:rPr>
          <w:rFonts w:hint="eastAsia" w:ascii="宋体" w:hAnsi="宋体" w:cs="宋体"/>
          <w:sz w:val="21"/>
          <w:szCs w:val="21"/>
        </w:rPr>
        <w:t>中国历史的主流，中国历史上第一个统一的多民族的封建国家是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A、夏               B、商             C、周            D、秦</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3、下列有关明清闭关政策叙述正确的是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①闭关政策是指禁绝一切对外贸易 </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②闭关政策实施在一</w:t>
      </w:r>
      <w:r>
        <w:rPr>
          <w:rFonts w:hint="eastAsia" w:ascii="宋体" w:hAnsi="宋体" w:cs="宋体"/>
          <w:sz w:val="21"/>
          <w:szCs w:val="21"/>
        </w:rPr>
        <w:drawing>
          <wp:inline distT="0" distB="0" distL="114300" distR="114300">
            <wp:extent cx="18415" cy="24130"/>
            <wp:effectExtent l="0" t="0" r="12065" b="6350"/>
            <wp:docPr id="3"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sz w:val="21"/>
          <w:szCs w:val="21"/>
        </w:rPr>
        <w:t>定程度上有利于防范西方殖民势力的入侵 ，维护国家的领土主权，巩固封建统治秩序</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③闭关政策阻碍了中外经济文化的交流  </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④闭关政策使中国逐渐落后于世界</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A、①②③           B、①②④         C、②③④        D、①③④</w:t>
      </w:r>
    </w:p>
    <w:p>
      <w:pPr>
        <w:spacing w:line="360" w:lineRule="auto"/>
        <w:rPr>
          <w:rFonts w:hint="eastAsia" w:ascii="宋体" w:hAnsi="宋体" w:cs="宋体"/>
          <w:szCs w:val="21"/>
        </w:rPr>
      </w:pPr>
      <w:r>
        <w:rPr>
          <w:rFonts w:hint="eastAsia" w:ascii="宋体" w:hAnsi="宋体" w:cs="宋体"/>
          <w:szCs w:val="21"/>
        </w:rPr>
        <w:t>4、合理的制度是实现社会公平的重要力量。下列制度促进了社会公平的是</w:t>
      </w:r>
    </w:p>
    <w:p>
      <w:pPr>
        <w:spacing w:line="360" w:lineRule="auto"/>
        <w:ind w:firstLine="315" w:firstLineChars="150"/>
        <w:rPr>
          <w:rFonts w:hint="eastAsia" w:ascii="宋体" w:hAnsi="宋体" w:cs="宋体"/>
          <w:szCs w:val="21"/>
        </w:rPr>
      </w:pPr>
      <w:r>
        <w:rPr>
          <w:rFonts w:hint="eastAsia" w:ascii="宋体" w:hAnsi="宋体" w:cs="宋体"/>
          <w:szCs w:val="21"/>
        </w:rPr>
        <w:t xml:space="preserve">A、采邑制 </w:t>
      </w:r>
      <w:r>
        <w:rPr>
          <w:rFonts w:hint="eastAsia" w:ascii="宋体" w:hAnsi="宋体" w:cs="宋体"/>
          <w:szCs w:val="21"/>
        </w:rPr>
        <w:drawing>
          <wp:inline distT="0" distB="0" distL="114300" distR="114300">
            <wp:extent cx="18415" cy="24130"/>
            <wp:effectExtent l="0" t="0" r="12065" b="6350"/>
            <wp:docPr id="4"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szCs w:val="21"/>
        </w:rPr>
        <w:t xml:space="preserve">          B、分封制         C、科举制        D、行省制</w:t>
      </w:r>
    </w:p>
    <w:p>
      <w:pPr>
        <w:spacing w:line="360" w:lineRule="auto"/>
        <w:rPr>
          <w:rFonts w:hint="eastAsia" w:ascii="宋体" w:hAnsi="宋体" w:cs="宋体"/>
          <w:szCs w:val="21"/>
        </w:rPr>
      </w:pPr>
      <w:r>
        <w:rPr>
          <w:rFonts w:hint="eastAsia" w:ascii="宋体" w:hAnsi="宋体" w:cs="宋体"/>
          <w:szCs w:val="21"/>
        </w:rPr>
        <w:t>5、元朝时期，许多信仰伊斯兰教的阿拉伯人、波斯人同汉、蒙、维吾尔等民族，长期杂居相处，互通婚姻，逐渐融合，形成了一个新的民族，这个民族是</w:t>
      </w:r>
    </w:p>
    <w:p>
      <w:pPr>
        <w:spacing w:line="360" w:lineRule="auto"/>
        <w:ind w:firstLine="315" w:firstLineChars="150"/>
        <w:rPr>
          <w:rFonts w:hint="eastAsia" w:ascii="宋体" w:hAnsi="宋体" w:cs="宋体"/>
          <w:szCs w:val="21"/>
        </w:rPr>
      </w:pPr>
      <w:r>
        <w:rPr>
          <w:rFonts w:hint="eastAsia" w:ascii="宋体" w:hAnsi="宋体" w:cs="宋体"/>
          <w:szCs w:val="21"/>
        </w:rPr>
        <w:t>A、壮族             B、满族           C、回族          D、白族</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6、我国古代科技文化成就斐然。下列选项中搭配完全正确的是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A、《伤寒杂病论》——华佗——中医名著</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B、《兰亭序》——颜真卿——“天下第一行书”</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C、《资治通鉴》——司马光——纪传体通史巨著</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D、《天工开物》——宋应星——“中国17世纪的工艺百科全书”</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7、鸦片战争成为中国近代史的开端，主要是因为</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A、中国开始遭到大规模外来侵略          B、中国被纳入资本主义世界体系</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C、中国开始进入半殖民地半封建社会     D、它开创了以条约形式掠夺中国的先例</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8、下列关于洋务运动的评价，不正确的一项是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A、学习了西方资本主义制度，维护了清朝统治</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B、客观上刺激了中国资本主义的产生和发展</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C、对西方列强的侵略，起了一定的抵制作用</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D、没有使中国走上富强之路 </w:t>
      </w:r>
    </w:p>
    <w:p>
      <w:pPr>
        <w:spacing w:line="360" w:lineRule="auto"/>
        <w:rPr>
          <w:rFonts w:hint="eastAsia" w:ascii="宋体" w:hAnsi="宋体" w:cs="宋体"/>
          <w:szCs w:val="21"/>
        </w:rPr>
      </w:pPr>
      <w:r>
        <w:rPr>
          <w:rFonts w:hint="eastAsia" w:ascii="宋体" w:hAnsi="宋体" w:cs="宋体"/>
          <w:szCs w:val="21"/>
        </w:rPr>
        <w:t>9、1916年，《青年杂志》正式更名为《新青年》。下列最符合100年前的中国新青年标准的是</w:t>
      </w:r>
    </w:p>
    <w:p>
      <w:pPr>
        <w:numPr>
          <w:ilvl w:val="0"/>
          <w:numId w:val="1"/>
        </w:numPr>
        <w:spacing w:line="360" w:lineRule="auto"/>
        <w:ind w:firstLine="315" w:firstLineChars="150"/>
        <w:rPr>
          <w:rFonts w:hint="eastAsia" w:ascii="宋体" w:hAnsi="宋体" w:cs="宋体"/>
          <w:szCs w:val="21"/>
        </w:rPr>
      </w:pPr>
      <w:r>
        <w:rPr>
          <w:rFonts w:hint="eastAsia" w:ascii="宋体" w:hAnsi="宋体" w:cs="宋体"/>
          <w:szCs w:val="21"/>
        </w:rPr>
        <w:t>具有民主科学思想的青年              B、出国留学的青年</w:t>
      </w:r>
    </w:p>
    <w:p>
      <w:pPr>
        <w:spacing w:line="360" w:lineRule="auto"/>
        <w:ind w:firstLine="315" w:firstLineChars="150"/>
        <w:rPr>
          <w:rFonts w:hint="eastAsia" w:ascii="宋体" w:hAnsi="宋体" w:cs="宋体"/>
          <w:szCs w:val="21"/>
        </w:rPr>
      </w:pPr>
      <w:r>
        <w:rPr>
          <w:rFonts w:hint="eastAsia" w:ascii="宋体" w:hAnsi="宋体" w:cs="宋体"/>
          <w:szCs w:val="21"/>
        </w:rPr>
        <w:t>C、宣传中国传统文化的青年              D、用白话文写作的青年</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10、鲁迅先</w:t>
      </w:r>
      <w:r>
        <w:rPr>
          <w:rFonts w:hint="eastAsia" w:ascii="宋体" w:hAnsi="宋体" w:cs="宋体"/>
          <w:sz w:val="21"/>
          <w:szCs w:val="21"/>
        </w:rPr>
        <w:drawing>
          <wp:inline distT="0" distB="0" distL="114300" distR="114300">
            <wp:extent cx="18415" cy="15240"/>
            <wp:effectExtent l="0" t="0" r="12065" b="0"/>
            <wp:docPr id="5"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cs="宋体"/>
          <w:sz w:val="21"/>
          <w:szCs w:val="21"/>
        </w:rPr>
        <w:t>生曾对中国共产党的诞生有这样的咏赞：“它是远方地平线上已经看得见桅杆的那一航轮船，是挣脱母腹的婴儿的第一声啼哭，是林中的响箭，是报春的惊雷。”说明中共的诞生</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A、在社会上起了思想启蒙的作用        B、使民主共和的观念深人人心</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C、是中国历史上开天辟地的大事        D、是党的历史上生死攸关的转折点</w:t>
      </w:r>
    </w:p>
    <w:p>
      <w:pPr>
        <w:spacing w:line="360" w:lineRule="auto"/>
        <w:rPr>
          <w:rFonts w:hint="eastAsia" w:ascii="宋体" w:hAnsi="宋体" w:cs="宋体"/>
          <w:szCs w:val="21"/>
        </w:rPr>
      </w:pPr>
      <w:r>
        <w:rPr>
          <w:rFonts w:hint="eastAsia" w:ascii="宋体" w:hAnsi="宋体" w:cs="宋体"/>
          <w:szCs w:val="21"/>
        </w:rPr>
        <w:t>11、小明在查阅历史资料时，读到了下面的一封信。请你帮他推断，这封信的作者应是</w:t>
      </w:r>
    </w:p>
    <w:p>
      <w:pPr>
        <w:pStyle w:val="4"/>
        <w:widowControl/>
        <w:spacing w:before="0" w:beforeAutospacing="0" w:after="0" w:afterAutospacing="0" w:line="360" w:lineRule="auto"/>
        <w:rPr>
          <w:rFonts w:hint="eastAsia" w:ascii="宋体" w:hAnsi="宋体" w:cs="方正仿宋简体"/>
          <w:sz w:val="21"/>
          <w:szCs w:val="21"/>
        </w:rPr>
      </w:pPr>
      <w:r>
        <w:rPr>
          <w:rFonts w:hint="eastAsia" w:ascii="宋体" w:hAnsi="宋体" w:cs="方正仿宋简体"/>
          <w:sz w:val="21"/>
          <w:szCs w:val="21"/>
        </w:rPr>
        <w:t>亲爱的诺索布夫人：</w:t>
      </w:r>
    </w:p>
    <w:p>
      <w:pPr>
        <w:pStyle w:val="4"/>
        <w:widowControl/>
        <w:spacing w:before="0" w:beforeAutospacing="0" w:after="0" w:afterAutospacing="0" w:line="360" w:lineRule="auto"/>
        <w:ind w:firstLine="420" w:firstLineChars="200"/>
        <w:rPr>
          <w:rFonts w:hint="eastAsia" w:ascii="宋体" w:hAnsi="宋体" w:cs="方正仿宋简体"/>
          <w:sz w:val="21"/>
          <w:szCs w:val="21"/>
        </w:rPr>
      </w:pPr>
      <w:r>
        <w:rPr>
          <w:rFonts w:hint="eastAsia" w:ascii="宋体" w:hAnsi="宋体" w:cs="方正仿宋简体"/>
          <w:sz w:val="21"/>
          <w:szCs w:val="21"/>
        </w:rPr>
        <w:t>诚然，我很幸运被任命现在的工作……中国要用自己的资金来建筑中国自己的铁路……许多外国人公开宣称中国工程师绝不可能担当如此艰巨的重任……但我将全力以赴……</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A、魏源            B、詹天佑        C、侯德榜          D、聂耳</w:t>
      </w:r>
    </w:p>
    <w:p>
      <w:pPr>
        <w:spacing w:line="360" w:lineRule="auto"/>
        <w:rPr>
          <w:rFonts w:hint="eastAsia" w:ascii="宋体" w:hAnsi="宋体" w:cs="宋体"/>
          <w:szCs w:val="21"/>
          <w:shd w:val="clear" w:color="auto" w:fill="FFFFFF"/>
        </w:rPr>
      </w:pPr>
      <w:r>
        <w:rPr>
          <w:rFonts w:hint="eastAsia" w:ascii="宋体" w:hAnsi="宋体" w:cs="宋体"/>
          <w:szCs w:val="21"/>
        </w:rPr>
        <w:t>12、</w:t>
      </w:r>
      <w:r>
        <w:rPr>
          <w:rFonts w:hint="eastAsia" w:ascii="宋体" w:hAnsi="宋体" w:cs="宋体"/>
          <w:szCs w:val="21"/>
          <w:shd w:val="clear" w:color="auto" w:fill="FFFFFF"/>
        </w:rPr>
        <w:t>1</w:t>
      </w:r>
      <w:r>
        <w:rPr>
          <w:rFonts w:hint="eastAsia" w:ascii="宋体" w:hAnsi="宋体" w:cs="宋体"/>
          <w:szCs w:val="21"/>
          <w:shd w:val="clear" w:color="auto" w:fill="FFFFFF"/>
        </w:rPr>
        <w:drawing>
          <wp:inline distT="0" distB="0" distL="114300" distR="114300">
            <wp:extent cx="27940" cy="12700"/>
            <wp:effectExtent l="0" t="0" r="0" b="0"/>
            <wp:docPr id="6"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www.dearedu.com"/>
                    <pic:cNvPicPr>
                      <a:picLocks noChangeAspect="1"/>
                    </pic:cNvPicPr>
                  </pic:nvPicPr>
                  <pic:blipFill>
                    <a:blip r:embed="rId10"/>
                    <a:stretch>
                      <a:fillRect/>
                    </a:stretch>
                  </pic:blipFill>
                  <pic:spPr>
                    <a:xfrm>
                      <a:off x="0" y="0"/>
                      <a:ext cx="27940" cy="12700"/>
                    </a:xfrm>
                    <a:prstGeom prst="rect">
                      <a:avLst/>
                    </a:prstGeom>
                    <a:noFill/>
                    <a:ln>
                      <a:noFill/>
                    </a:ln>
                  </pic:spPr>
                </pic:pic>
              </a:graphicData>
            </a:graphic>
          </wp:inline>
        </w:drawing>
      </w:r>
      <w:r>
        <w:rPr>
          <w:rFonts w:hint="eastAsia" w:ascii="宋体" w:hAnsi="宋体" w:cs="宋体"/>
          <w:szCs w:val="21"/>
          <w:shd w:val="clear" w:color="auto" w:fill="FFFFFF"/>
        </w:rPr>
        <w:t>949年10月1日，这个光辉而伟大的日子</w:t>
      </w:r>
      <w:r>
        <w:rPr>
          <w:rFonts w:hint="eastAsia" w:ascii="宋体" w:hAnsi="宋体" w:cs="宋体"/>
          <w:szCs w:val="21"/>
          <w:shd w:val="clear" w:color="auto" w:fill="FFFFFF"/>
        </w:rPr>
        <w:drawing>
          <wp:inline distT="0" distB="0" distL="114300" distR="114300">
            <wp:extent cx="27940" cy="17780"/>
            <wp:effectExtent l="0" t="0" r="2540" b="5080"/>
            <wp:docPr id="7"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www.dearedu.com"/>
                    <pic:cNvPicPr>
                      <a:picLocks noChangeAspect="1"/>
                    </pic:cNvPicPr>
                  </pic:nvPicPr>
                  <pic:blipFill>
                    <a:blip r:embed="rId10"/>
                    <a:stretch>
                      <a:fillRect/>
                    </a:stretch>
                  </pic:blipFill>
                  <pic:spPr>
                    <a:xfrm>
                      <a:off x="0" y="0"/>
                      <a:ext cx="27940" cy="17780"/>
                    </a:xfrm>
                    <a:prstGeom prst="rect">
                      <a:avLst/>
                    </a:prstGeom>
                    <a:noFill/>
                    <a:ln>
                      <a:noFill/>
                    </a:ln>
                  </pic:spPr>
                </pic:pic>
              </a:graphicData>
            </a:graphic>
          </wp:inline>
        </w:drawing>
      </w:r>
      <w:r>
        <w:rPr>
          <w:rFonts w:hint="eastAsia" w:ascii="宋体" w:hAnsi="宋体" w:cs="宋体"/>
          <w:szCs w:val="21"/>
          <w:shd w:val="clear" w:color="auto" w:fill="FFFFFF"/>
        </w:rPr>
        <w:t>，被永远载入史册。下列节日与它有关的是 </w:t>
      </w:r>
    </w:p>
    <w:p>
      <w:pPr>
        <w:spacing w:line="360" w:lineRule="auto"/>
        <w:ind w:firstLine="315" w:firstLineChars="150"/>
        <w:rPr>
          <w:rFonts w:hint="eastAsia" w:ascii="宋体" w:hAnsi="宋体" w:cs="宋体"/>
          <w:szCs w:val="21"/>
        </w:rPr>
      </w:pPr>
      <w:r>
        <w:rPr>
          <w:rFonts w:hint="eastAsia" w:ascii="宋体" w:hAnsi="宋体" w:cs="宋体"/>
          <w:szCs w:val="21"/>
          <w:shd w:val="clear" w:color="auto" w:fill="FFFFFF"/>
        </w:rPr>
        <w:t>A、青年节      B、建党节     C、国庆节      D、建军节</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13、我国最早设立的四个经济特区是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w:t>
      </w:r>
      <w:r>
        <w:rPr>
          <w:rFonts w:hint="eastAsia" w:ascii="宋体" w:hAnsi="宋体" w:cs="宋体"/>
          <w:sz w:val="21"/>
          <w:szCs w:val="21"/>
        </w:rPr>
        <w:drawing>
          <wp:inline distT="0" distB="0" distL="114300" distR="114300">
            <wp:extent cx="18415" cy="19050"/>
            <wp:effectExtent l="0" t="0" r="12065" b="3810"/>
            <wp:docPr id="8"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cs="宋体"/>
          <w:sz w:val="21"/>
          <w:szCs w:val="21"/>
        </w:rPr>
        <w:t>、深圳、海南、汕头、珠海       B、深圳、珠海、香港、澳门</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C、深圳、珠海、汕头、厦门       D、汕头、广州、福州、厦门</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14、“一国两制”伟大构想在实践中成功运用于</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A、台湾、香港     B、香港、澳门    C、台湾、澳门   D、西藏、澳门</w:t>
      </w:r>
    </w:p>
    <w:p>
      <w:pPr>
        <w:spacing w:line="360" w:lineRule="auto"/>
        <w:rPr>
          <w:rFonts w:hint="eastAsia" w:ascii="宋体" w:hAnsi="宋体" w:cs="宋体"/>
          <w:szCs w:val="21"/>
        </w:rPr>
      </w:pPr>
      <w:r>
        <w:rPr>
          <w:rFonts w:hint="eastAsia" w:ascii="宋体" w:hAnsi="宋体" w:cs="宋体"/>
          <w:szCs w:val="21"/>
        </w:rPr>
        <w:t>15、歌曲《爱我中华》谱写了56个民族交融相处，生生不息，共同铸造中华民族辉煌的历史篇章。下列哪一政治制度的实行体现了中华民</w:t>
      </w:r>
      <w:r>
        <w:rPr>
          <w:rFonts w:hint="eastAsia" w:ascii="宋体" w:hAnsi="宋体" w:cs="宋体"/>
          <w:szCs w:val="21"/>
        </w:rPr>
        <w:drawing>
          <wp:inline distT="0" distB="0" distL="114300" distR="114300">
            <wp:extent cx="18415" cy="15240"/>
            <wp:effectExtent l="0" t="0" r="12065" b="0"/>
            <wp:docPr id="9"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www.dearedu.com"/>
                    <pic:cNvPicPr>
                      <a:picLocks noChangeAspect="1"/>
                    </pic:cNvPicPr>
                  </pic:nvPicPr>
                  <pic:blipFill>
                    <a:blip r:embed="rId11"/>
                    <a:stretch>
                      <a:fillRect/>
                    </a:stretch>
                  </pic:blipFill>
                  <pic:spPr>
                    <a:xfrm>
                      <a:off x="0" y="0"/>
                      <a:ext cx="18415" cy="15240"/>
                    </a:xfrm>
                    <a:prstGeom prst="rect">
                      <a:avLst/>
                    </a:prstGeom>
                    <a:noFill/>
                    <a:ln>
                      <a:noFill/>
                    </a:ln>
                  </pic:spPr>
                </pic:pic>
              </a:graphicData>
            </a:graphic>
          </wp:inline>
        </w:drawing>
      </w:r>
      <w:r>
        <w:rPr>
          <w:rFonts w:hint="eastAsia" w:ascii="宋体" w:hAnsi="宋体" w:cs="宋体"/>
          <w:szCs w:val="21"/>
        </w:rPr>
        <w:t>族大家庭的团结和兴盛？</w:t>
      </w:r>
    </w:p>
    <w:p>
      <w:pPr>
        <w:spacing w:line="360" w:lineRule="auto"/>
        <w:ind w:firstLine="315" w:firstLineChars="150"/>
        <w:rPr>
          <w:rFonts w:hint="eastAsia" w:ascii="宋体" w:hAnsi="宋体" w:cs="宋体"/>
          <w:szCs w:val="21"/>
        </w:rPr>
      </w:pPr>
      <w:r>
        <w:rPr>
          <w:rFonts w:hint="eastAsia" w:ascii="宋体" w:hAnsi="宋体" w:cs="宋体"/>
          <w:szCs w:val="21"/>
        </w:rPr>
        <w:t xml:space="preserve">A、政治协商制度                     B、人民代表大会制度    </w:t>
      </w:r>
    </w:p>
    <w:p>
      <w:pPr>
        <w:spacing w:line="360" w:lineRule="auto"/>
        <w:ind w:firstLine="315" w:firstLineChars="150"/>
        <w:rPr>
          <w:rFonts w:hint="eastAsia" w:ascii="宋体" w:hAnsi="宋体" w:cs="宋体"/>
          <w:szCs w:val="21"/>
        </w:rPr>
      </w:pPr>
      <w:r>
        <w:rPr>
          <w:rFonts w:hint="eastAsia" w:ascii="宋体" w:hAnsi="宋体" w:cs="宋体"/>
          <w:szCs w:val="21"/>
        </w:rPr>
        <w:t xml:space="preserve">C、一国两制        </w:t>
      </w:r>
      <w:r>
        <w:rPr>
          <w:rFonts w:hint="eastAsia" w:ascii="宋体" w:hAnsi="宋体" w:cs="宋体"/>
          <w:szCs w:val="21"/>
        </w:rPr>
        <w:drawing>
          <wp:inline distT="0" distB="0" distL="114300" distR="114300">
            <wp:extent cx="18415" cy="24130"/>
            <wp:effectExtent l="0" t="0" r="12065" b="6350"/>
            <wp:docPr id="10"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szCs w:val="21"/>
        </w:rPr>
        <w:t xml:space="preserve">                 D、民族区域自治制度</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16、世界现存第一部比较完备的成文法典是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A、《汉谟拉比法典》B、《荷马史诗》 C、《一千零一夜》 D、《伊索寓言》</w:t>
      </w:r>
    </w:p>
    <w:p>
      <w:pPr>
        <w:pStyle w:val="4"/>
        <w:widowControl/>
        <w:spacing w:before="0" w:beforeAutospacing="0" w:after="0" w:afterAutospacing="0" w:line="360" w:lineRule="auto"/>
        <w:ind w:left="420" w:hanging="420" w:hangingChars="200"/>
        <w:rPr>
          <w:rFonts w:hint="eastAsia" w:ascii="宋体" w:hAnsi="宋体" w:cs="宋体"/>
          <w:sz w:val="21"/>
          <w:szCs w:val="21"/>
        </w:rPr>
      </w:pPr>
      <w:r>
        <w:rPr>
          <w:rFonts w:hint="eastAsia" w:ascii="宋体" w:hAnsi="宋体" w:cs="宋体"/>
          <w:sz w:val="21"/>
          <w:szCs w:val="21"/>
        </w:rPr>
        <w:t>17、被马克思称为“第一个人权宣言”的是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A、《权利法案》   B、《</w:t>
      </w:r>
      <w:r>
        <w:rPr>
          <w:rFonts w:hint="eastAsia" w:ascii="宋体" w:hAnsi="宋体" w:cs="宋体"/>
          <w:sz w:val="21"/>
          <w:szCs w:val="21"/>
        </w:rPr>
        <w:drawing>
          <wp:inline distT="0" distB="0" distL="114300" distR="114300">
            <wp:extent cx="18415" cy="12700"/>
            <wp:effectExtent l="0" t="0" r="0" b="0"/>
            <wp:docPr id="11"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s="宋体"/>
          <w:sz w:val="21"/>
          <w:szCs w:val="21"/>
        </w:rPr>
        <w:t>独立宣言》 C、《人权宣言》  D、《拿破仑法典》</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18、他被称为“发明大王”，他是把“电”的福音传播到人间的天使。他是</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A、爱因斯坦    B、爱迪生    C、居里      D、富兰克林</w:t>
      </w: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19、罗斯福说：“为了永远地纠正我们经济制度中的严重缺点，我们依靠的是旧民主秩序的新应用。”这里的“新应用”是指</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A、加强国家对经济的干预和指导      B、实行高度集中的计划经济体制</w:t>
      </w:r>
    </w:p>
    <w:p>
      <w:pPr>
        <w:pStyle w:val="4"/>
        <w:widowControl/>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C、实行法西斯主义            D、继续实行放任自由的经济政策</w:t>
      </w:r>
    </w:p>
    <w:p>
      <w:pPr>
        <w:spacing w:line="360" w:lineRule="auto"/>
        <w:rPr>
          <w:rFonts w:hint="eastAsia" w:ascii="宋体" w:hAnsi="宋体" w:cs="宋体"/>
          <w:szCs w:val="21"/>
        </w:rPr>
      </w:pPr>
      <w:r>
        <w:rPr>
          <w:rFonts w:hint="eastAsia" w:ascii="宋体" w:hAnsi="宋体" w:cs="宋体"/>
          <w:szCs w:val="21"/>
        </w:rPr>
        <w:t>20、端午节即将到来，相传端午节最初是为了纪念一位战国时期伟大的爱国诗人，其作品中所反映出来的爱国主义思想和上下求索精神，融汇成湖湘文化的重要特征。这位诗人是</w:t>
      </w:r>
    </w:p>
    <w:p>
      <w:pPr>
        <w:spacing w:line="360" w:lineRule="auto"/>
        <w:ind w:firstLine="315" w:firstLineChars="150"/>
        <w:rPr>
          <w:rFonts w:hint="eastAsia" w:ascii="宋体" w:hAnsi="宋体" w:cs="宋体"/>
          <w:szCs w:val="21"/>
        </w:rPr>
      </w:pPr>
      <w:r>
        <w:rPr>
          <w:rFonts w:hint="eastAsia" w:ascii="宋体" w:hAnsi="宋体" w:cs="宋体"/>
          <w:szCs w:val="21"/>
        </w:rPr>
        <w:t>A、屈原            B、贾谊              C、王船山         D、曾国藩</w:t>
      </w:r>
    </w:p>
    <w:p>
      <w:pPr>
        <w:widowControl/>
        <w:shd w:val="clear" w:color="auto" w:fill="FFFFFF"/>
        <w:spacing w:line="360" w:lineRule="auto"/>
        <w:jc w:val="left"/>
        <w:rPr>
          <w:rFonts w:ascii="宋体" w:hAnsi="宋体"/>
          <w:kern w:val="0"/>
          <w:szCs w:val="21"/>
          <w:shd w:val="clear" w:color="auto" w:fill="FFFFFF"/>
        </w:rPr>
      </w:pPr>
      <w:r>
        <w:rPr>
          <w:rFonts w:hint="eastAsia" w:ascii="宋体" w:hAnsi="宋体"/>
        </w:rPr>
        <w:t>二、材料分析题</w:t>
      </w:r>
      <w:r>
        <w:rPr>
          <w:rFonts w:ascii="宋体" w:hAnsi="宋体"/>
          <w:szCs w:val="21"/>
        </w:rPr>
        <w:t>(本大题共4小题，其中21小题1</w:t>
      </w:r>
      <w:r>
        <w:rPr>
          <w:rFonts w:hint="eastAsia" w:ascii="宋体" w:hAnsi="宋体"/>
          <w:szCs w:val="21"/>
        </w:rPr>
        <w:t>4</w:t>
      </w:r>
      <w:r>
        <w:rPr>
          <w:rFonts w:ascii="宋体" w:hAnsi="宋体"/>
          <w:szCs w:val="21"/>
        </w:rPr>
        <w:t>分，22小题1</w:t>
      </w:r>
      <w:r>
        <w:rPr>
          <w:rFonts w:hint="eastAsia" w:ascii="宋体" w:hAnsi="宋体"/>
          <w:szCs w:val="21"/>
        </w:rPr>
        <w:t>0</w:t>
      </w:r>
      <w:r>
        <w:rPr>
          <w:rFonts w:ascii="宋体" w:hAnsi="宋体"/>
          <w:szCs w:val="21"/>
        </w:rPr>
        <w:t>分，23小题1</w:t>
      </w:r>
      <w:r>
        <w:rPr>
          <w:rFonts w:hint="eastAsia" w:ascii="宋体" w:hAnsi="宋体"/>
          <w:szCs w:val="21"/>
        </w:rPr>
        <w:t>8</w:t>
      </w:r>
      <w:r>
        <w:rPr>
          <w:rFonts w:ascii="宋体" w:hAnsi="宋体"/>
          <w:szCs w:val="21"/>
        </w:rPr>
        <w:t>分，24小题1</w:t>
      </w:r>
      <w:r>
        <w:rPr>
          <w:rFonts w:hint="eastAsia" w:ascii="宋体" w:hAnsi="宋体"/>
          <w:szCs w:val="21"/>
        </w:rPr>
        <w:t>8</w:t>
      </w:r>
      <w:r>
        <w:rPr>
          <w:rFonts w:ascii="宋体" w:hAnsi="宋体"/>
          <w:szCs w:val="21"/>
        </w:rPr>
        <w:t>分，共计60分）</w:t>
      </w:r>
    </w:p>
    <w:p>
      <w:pPr>
        <w:adjustRightInd w:val="0"/>
        <w:snapToGrid w:val="0"/>
        <w:spacing w:line="360" w:lineRule="auto"/>
        <w:jc w:val="left"/>
        <w:rPr>
          <w:rFonts w:hint="eastAsia" w:ascii="宋体" w:hAnsi="宋体" w:cs="宋体"/>
          <w:kern w:val="0"/>
          <w:szCs w:val="21"/>
          <w:shd w:val="clear" w:color="auto" w:fill="FFFFFF"/>
          <w:lang w:bidi="ar"/>
        </w:rPr>
      </w:pPr>
      <w:r>
        <w:rPr>
          <w:rFonts w:hint="eastAsia" w:ascii="宋体" w:hAnsi="宋体"/>
        </w:rPr>
        <w:t>21、</w:t>
      </w:r>
      <w:r>
        <w:rPr>
          <w:rFonts w:hint="eastAsia" w:ascii="宋体" w:hAnsi="宋体" w:cs="宋体"/>
          <w:kern w:val="0"/>
          <w:szCs w:val="21"/>
          <w:lang w:bidi="ar"/>
        </w:rPr>
        <w:t>（14分）</w:t>
      </w:r>
      <w:r>
        <w:rPr>
          <w:rFonts w:hint="eastAsia" w:ascii="宋体" w:hAnsi="宋体" w:cs="宋体"/>
          <w:kern w:val="0"/>
          <w:szCs w:val="21"/>
          <w:shd w:val="clear" w:color="auto" w:fill="FFFFFF"/>
          <w:lang w:bidi="ar"/>
        </w:rPr>
        <w:t>我国历代政府均重视对边疆地区的管理。阅读下列材料，回答问题：</w:t>
      </w:r>
    </w:p>
    <w:p>
      <w:pPr>
        <w:adjustRightInd w:val="0"/>
        <w:snapToGrid w:val="0"/>
        <w:spacing w:line="360" w:lineRule="auto"/>
        <w:ind w:firstLine="420" w:firstLineChars="200"/>
        <w:jc w:val="left"/>
        <w:rPr>
          <w:rFonts w:hint="eastAsia" w:ascii="宋体" w:hAnsi="宋体" w:cs="方正仿宋简体"/>
          <w:kern w:val="0"/>
          <w:szCs w:val="21"/>
          <w:shd w:val="clear" w:color="auto" w:fill="FFFFFF"/>
          <w:lang w:bidi="ar"/>
        </w:rPr>
      </w:pPr>
      <w:r>
        <w:rPr>
          <w:rFonts w:hint="eastAsia" w:ascii="宋体" w:hAnsi="宋体" w:cs="黑体"/>
          <w:kern w:val="0"/>
          <w:szCs w:val="21"/>
          <w:shd w:val="clear" w:color="auto" w:fill="FFFFFF"/>
          <w:lang w:bidi="ar"/>
        </w:rPr>
        <w:t>材料一：</w:t>
      </w:r>
      <w:r>
        <w:rPr>
          <w:rFonts w:hint="eastAsia" w:ascii="宋体" w:hAnsi="宋体" w:cs="方正仿宋简体"/>
          <w:kern w:val="0"/>
          <w:szCs w:val="21"/>
          <w:shd w:val="clear" w:color="auto" w:fill="FFFFFF"/>
          <w:lang w:bidi="ar"/>
        </w:rPr>
        <w:t>汉朝设置西域都护，开府乌垒城（今新疆轮台东），统领大宛及其以东城郭诸国，兼</w:t>
      </w:r>
      <w:r>
        <w:rPr>
          <w:rFonts w:hint="eastAsia" w:ascii="宋体" w:hAnsi="宋体" w:cs="方正仿宋简体"/>
          <w:kern w:val="0"/>
          <w:szCs w:val="21"/>
          <w:shd w:val="clear" w:color="auto" w:fill="FFFFFF"/>
          <w:lang w:bidi="ar"/>
        </w:rPr>
        <w:drawing>
          <wp:inline distT="0" distB="0" distL="114300" distR="114300">
            <wp:extent cx="18415" cy="22860"/>
            <wp:effectExtent l="0" t="0" r="12065" b="7620"/>
            <wp:docPr id="12"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s="方正仿宋简体"/>
          <w:kern w:val="0"/>
          <w:szCs w:val="21"/>
          <w:shd w:val="clear" w:color="auto" w:fill="FFFFFF"/>
          <w:lang w:bidi="ar"/>
        </w:rPr>
        <w:t>督察乌孙、康居等游牧诸国，颁行朝廷号令；诸国有乱，得发兵征讨。</w:t>
      </w:r>
    </w:p>
    <w:p>
      <w:pPr>
        <w:adjustRightInd w:val="0"/>
        <w:snapToGrid w:val="0"/>
        <w:spacing w:line="360" w:lineRule="auto"/>
        <w:ind w:firstLine="3990" w:firstLineChars="1900"/>
        <w:jc w:val="left"/>
        <w:rPr>
          <w:rFonts w:hint="eastAsia" w:ascii="宋体" w:hAnsi="宋体" w:cs="方正仿宋简体"/>
          <w:kern w:val="0"/>
          <w:szCs w:val="21"/>
          <w:shd w:val="clear" w:color="auto" w:fill="FFFFFF"/>
          <w:lang w:bidi="ar"/>
        </w:rPr>
      </w:pPr>
      <w:r>
        <w:rPr>
          <w:rFonts w:hint="eastAsia" w:ascii="宋体" w:hAnsi="宋体" w:cs="方正仿宋简体"/>
          <w:kern w:val="0"/>
          <w:szCs w:val="21"/>
          <w:shd w:val="clear" w:color="auto" w:fill="FFFFFF"/>
          <w:lang w:bidi="ar"/>
        </w:rPr>
        <w:t>——《中国历史》七年级上册教师教学用书</w:t>
      </w:r>
    </w:p>
    <w:p>
      <w:pPr>
        <w:adjustRightInd w:val="0"/>
        <w:snapToGrid w:val="0"/>
        <w:spacing w:line="360" w:lineRule="auto"/>
        <w:ind w:firstLine="420" w:firstLineChars="200"/>
        <w:jc w:val="left"/>
        <w:rPr>
          <w:rFonts w:hint="eastAsia" w:ascii="宋体" w:hAnsi="宋体" w:cs="方正仿宋简体"/>
          <w:kern w:val="0"/>
          <w:szCs w:val="21"/>
          <w:shd w:val="clear" w:color="auto" w:fill="FFFFFF"/>
          <w:lang w:bidi="ar"/>
        </w:rPr>
      </w:pPr>
      <w:r>
        <w:rPr>
          <w:rFonts w:hint="eastAsia" w:ascii="宋体" w:hAnsi="宋体" w:cs="黑体"/>
          <w:kern w:val="0"/>
          <w:szCs w:val="21"/>
          <w:shd w:val="clear" w:color="auto" w:fill="FFFFFF"/>
          <w:lang w:bidi="ar"/>
        </w:rPr>
        <w:t>材料二：</w:t>
      </w:r>
      <w:r>
        <w:rPr>
          <w:rFonts w:hint="eastAsia" w:ascii="宋体" w:hAnsi="宋体" w:cs="方正仿宋简体"/>
          <w:kern w:val="0"/>
          <w:szCs w:val="21"/>
          <w:shd w:val="clear" w:color="auto" w:fill="FFFFFF"/>
          <w:lang w:bidi="ar"/>
        </w:rPr>
        <w:t>在中央设立宣政院，职掌全国的佛教和藏族地区的政教</w:t>
      </w:r>
      <w:r>
        <w:rPr>
          <w:rFonts w:hint="eastAsia" w:ascii="宋体" w:hAnsi="宋体" w:cs="方正仿宋简体"/>
          <w:kern w:val="0"/>
          <w:szCs w:val="21"/>
          <w:shd w:val="clear" w:color="auto" w:fill="FFFFFF"/>
          <w:lang w:bidi="ar"/>
        </w:rPr>
        <w:drawing>
          <wp:inline distT="0" distB="0" distL="114300" distR="114300">
            <wp:extent cx="18415" cy="24130"/>
            <wp:effectExtent l="0" t="0" r="12065" b="6350"/>
            <wp:docPr id="13"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方正仿宋简体"/>
          <w:kern w:val="0"/>
          <w:szCs w:val="21"/>
          <w:shd w:val="clear" w:color="auto" w:fill="FFFFFF"/>
          <w:lang w:bidi="ar"/>
        </w:rPr>
        <w:t>事务，其地位与枢密院、御史台并列。</w:t>
      </w:r>
    </w:p>
    <w:p>
      <w:pPr>
        <w:adjustRightInd w:val="0"/>
        <w:snapToGrid w:val="0"/>
        <w:spacing w:line="360" w:lineRule="auto"/>
        <w:ind w:firstLine="3990" w:firstLineChars="1900"/>
        <w:jc w:val="left"/>
        <w:rPr>
          <w:rFonts w:hint="eastAsia" w:ascii="宋体" w:hAnsi="宋体" w:cs="方正仿宋简体"/>
          <w:kern w:val="0"/>
          <w:szCs w:val="21"/>
          <w:shd w:val="clear" w:color="auto" w:fill="FFFFFF"/>
          <w:lang w:bidi="ar"/>
        </w:rPr>
      </w:pPr>
      <w:r>
        <w:rPr>
          <w:rFonts w:hint="eastAsia" w:ascii="宋体" w:hAnsi="宋体" w:cs="方正仿宋简体"/>
          <w:kern w:val="0"/>
          <w:szCs w:val="21"/>
          <w:shd w:val="clear" w:color="auto" w:fill="FFFFFF"/>
          <w:lang w:bidi="ar"/>
        </w:rPr>
        <w:t>——《中国历史》七年级下册教师教学用书</w:t>
      </w:r>
    </w:p>
    <w:p>
      <w:pPr>
        <w:adjustRightInd w:val="0"/>
        <w:snapToGrid w:val="0"/>
        <w:spacing w:line="360" w:lineRule="auto"/>
        <w:ind w:firstLine="420" w:firstLineChars="200"/>
        <w:jc w:val="left"/>
        <w:rPr>
          <w:rFonts w:hint="eastAsia" w:ascii="宋体" w:hAnsi="宋体" w:cs="方正仿宋简体"/>
          <w:kern w:val="0"/>
          <w:szCs w:val="21"/>
          <w:shd w:val="clear" w:color="auto" w:fill="FFFFFF"/>
          <w:lang w:bidi="ar"/>
        </w:rPr>
      </w:pPr>
      <w:r>
        <w:rPr>
          <w:rFonts w:hint="eastAsia" w:ascii="宋体" w:hAnsi="宋体" w:cs="黑体"/>
          <w:kern w:val="0"/>
          <w:szCs w:val="21"/>
          <w:shd w:val="clear" w:color="auto" w:fill="FFFFFF"/>
          <w:lang w:bidi="ar"/>
        </w:rPr>
        <w:t>材料三：</w:t>
      </w:r>
      <w:r>
        <w:rPr>
          <w:rFonts w:hint="eastAsia" w:ascii="宋体" w:hAnsi="宋体" w:cs="方正仿宋简体"/>
          <w:kern w:val="0"/>
          <w:szCs w:val="21"/>
          <w:shd w:val="clear" w:color="auto" w:fill="FFFFFF"/>
          <w:lang w:bidi="ar"/>
        </w:rPr>
        <w:t>顺治帝赐予西藏佛教首领达赖五世“达赖喇嘛”的</w:t>
      </w:r>
      <w:r>
        <w:rPr>
          <w:rFonts w:hint="eastAsia" w:ascii="宋体" w:hAnsi="宋体" w:cs="方正仿宋简体"/>
          <w:kern w:val="0"/>
          <w:szCs w:val="21"/>
          <w:shd w:val="clear" w:color="auto" w:fill="FFFFFF"/>
          <w:lang w:bidi="ar"/>
        </w:rPr>
        <w:drawing>
          <wp:inline distT="0" distB="0" distL="114300" distR="114300">
            <wp:extent cx="18415" cy="13970"/>
            <wp:effectExtent l="0" t="0" r="0" b="0"/>
            <wp:docPr id="1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cs="方正仿宋简体"/>
          <w:kern w:val="0"/>
          <w:szCs w:val="21"/>
          <w:shd w:val="clear" w:color="auto" w:fill="FFFFFF"/>
          <w:lang w:bidi="ar"/>
        </w:rPr>
        <w:t>封号，康熙帝又赐予另一位佛教首领“班禅额尔德尼”的封号。</w:t>
      </w:r>
    </w:p>
    <w:p>
      <w:pPr>
        <w:adjustRightInd w:val="0"/>
        <w:snapToGrid w:val="0"/>
        <w:spacing w:line="360" w:lineRule="auto"/>
        <w:ind w:firstLine="3990" w:firstLineChars="1900"/>
        <w:jc w:val="left"/>
        <w:rPr>
          <w:rFonts w:hint="eastAsia" w:ascii="宋体" w:hAnsi="宋体" w:cs="方正仿宋简体"/>
          <w:kern w:val="0"/>
          <w:szCs w:val="21"/>
          <w:shd w:val="clear" w:color="auto" w:fill="FFFFFF"/>
          <w:lang w:bidi="ar"/>
        </w:rPr>
      </w:pPr>
      <w:r>
        <w:rPr>
          <w:rFonts w:hint="eastAsia" w:ascii="宋体" w:hAnsi="宋体" w:cs="方正仿宋简体"/>
          <w:kern w:val="0"/>
          <w:szCs w:val="21"/>
          <w:shd w:val="clear" w:color="auto" w:fill="FFFFFF"/>
          <w:lang w:bidi="ar"/>
        </w:rPr>
        <w:t>——《中国历史》七年级下册</w:t>
      </w:r>
    </w:p>
    <w:p>
      <w:pPr>
        <w:adjustRightInd w:val="0"/>
        <w:snapToGrid w:val="0"/>
        <w:spacing w:line="360" w:lineRule="auto"/>
        <w:ind w:firstLine="420" w:firstLineChars="200"/>
        <w:jc w:val="left"/>
        <w:rPr>
          <w:rFonts w:hint="eastAsia" w:ascii="宋体" w:hAnsi="宋体" w:cs="方正仿宋简体"/>
          <w:kern w:val="0"/>
          <w:szCs w:val="21"/>
          <w:shd w:val="clear" w:color="auto" w:fill="FFFFFF"/>
          <w:lang w:bidi="ar"/>
        </w:rPr>
      </w:pPr>
      <w:r>
        <w:rPr>
          <w:rFonts w:hint="eastAsia" w:ascii="宋体" w:hAnsi="宋体" w:cs="黑体"/>
          <w:kern w:val="0"/>
          <w:szCs w:val="21"/>
          <w:shd w:val="clear" w:color="auto" w:fill="FFFFFF"/>
          <w:lang w:bidi="ar"/>
        </w:rPr>
        <w:t>材料四：</w:t>
      </w:r>
      <w:r>
        <w:rPr>
          <w:rFonts w:hint="eastAsia" w:ascii="宋体" w:hAnsi="宋体" w:cs="方正仿宋简体"/>
          <w:kern w:val="0"/>
          <w:szCs w:val="21"/>
          <w:shd w:val="clear" w:color="auto" w:fill="FFFFFF"/>
          <w:lang w:bidi="ar"/>
        </w:rPr>
        <w:t>“台湾者，中国之土地也，久为贵国所踞，今余既来索，则地当归我。”</w:t>
      </w:r>
    </w:p>
    <w:p>
      <w:pPr>
        <w:adjustRightInd w:val="0"/>
        <w:snapToGrid w:val="0"/>
        <w:spacing w:line="360" w:lineRule="auto"/>
        <w:ind w:firstLine="3990" w:firstLineChars="1900"/>
        <w:jc w:val="left"/>
        <w:rPr>
          <w:rFonts w:hint="eastAsia" w:ascii="宋体" w:hAnsi="宋体" w:cs="方正仿宋简体"/>
          <w:szCs w:val="21"/>
        </w:rPr>
      </w:pPr>
      <w:r>
        <w:rPr>
          <w:rFonts w:hint="eastAsia" w:ascii="宋体" w:hAnsi="宋体" w:cs="方正仿宋简体"/>
          <w:kern w:val="0"/>
          <w:szCs w:val="21"/>
          <w:shd w:val="clear" w:color="auto" w:fill="FFFFFF"/>
          <w:lang w:bidi="ar"/>
        </w:rPr>
        <w:t>——《中国历史》七年级下册</w:t>
      </w:r>
    </w:p>
    <w:p>
      <w:pPr>
        <w:widowControl/>
        <w:numPr>
          <w:ilvl w:val="0"/>
          <w:numId w:val="2"/>
        </w:numPr>
        <w:shd w:val="clear" w:color="auto" w:fill="FFFFFF"/>
        <w:spacing w:line="360" w:lineRule="auto"/>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结合材料一及所学知识，说出西域都护的设置有何历史意义？（4分）</w:t>
      </w: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jc w:val="left"/>
        <w:rPr>
          <w:rFonts w:hint="eastAsia" w:ascii="宋体" w:hAnsi="宋体" w:cs="宋体"/>
          <w:szCs w:val="21"/>
        </w:rPr>
      </w:pP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jc w:val="left"/>
        <w:rPr>
          <w:rFonts w:hint="eastAsia" w:ascii="宋体" w:hAnsi="宋体" w:cs="宋体"/>
          <w:szCs w:val="21"/>
        </w:rPr>
      </w:pPr>
      <w:r>
        <w:rPr>
          <w:rFonts w:hint="eastAsia" w:ascii="宋体" w:hAnsi="宋体" w:cs="宋体"/>
          <w:kern w:val="0"/>
          <w:szCs w:val="21"/>
          <w:shd w:val="clear" w:color="auto" w:fill="FFFFFF"/>
          <w:lang w:bidi="ar"/>
        </w:rPr>
        <w:t>（2）材料二的内容是哪个朝代对西藏进行管理的措施？（2分）</w:t>
      </w: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jc w:val="left"/>
        <w:rPr>
          <w:rFonts w:hint="eastAsia" w:ascii="宋体" w:hAnsi="宋体" w:cs="宋体"/>
          <w:szCs w:val="21"/>
        </w:rPr>
      </w:pP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（3）根据材料三和所学知识，说说清朝为加强管理西藏，确立了什么制度？后来又采取了什么措施？（4分）</w:t>
      </w:r>
    </w:p>
    <w:p>
      <w:pPr>
        <w:widowControl/>
        <w:shd w:val="clear" w:color="auto" w:fill="FFFFFF"/>
        <w:spacing w:line="360" w:lineRule="auto"/>
        <w:jc w:val="left"/>
        <w:rPr>
          <w:rFonts w:hint="eastAsia" w:ascii="宋体" w:hAnsi="宋体" w:cs="宋体"/>
          <w:szCs w:val="21"/>
        </w:rPr>
      </w:pP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ind w:left="900"/>
        <w:jc w:val="left"/>
        <w:rPr>
          <w:rFonts w:hint="eastAsia" w:ascii="宋体" w:hAnsi="宋体" w:cs="宋体"/>
          <w:szCs w:val="21"/>
        </w:rPr>
      </w:pPr>
    </w:p>
    <w:p>
      <w:pPr>
        <w:widowControl/>
        <w:shd w:val="clear" w:color="auto" w:fill="FFFFFF"/>
        <w:spacing w:line="360" w:lineRule="auto"/>
        <w:jc w:val="left"/>
        <w:rPr>
          <w:rFonts w:hint="eastAsia" w:ascii="宋体" w:hAnsi="宋体" w:cs="宋体"/>
          <w:kern w:val="0"/>
          <w:szCs w:val="21"/>
          <w:lang w:bidi="ar"/>
        </w:rPr>
      </w:pPr>
      <w:r>
        <w:rPr>
          <w:rFonts w:hint="eastAsia" w:ascii="宋体" w:hAnsi="宋体" w:cs="宋体"/>
          <w:kern w:val="0"/>
          <w:szCs w:val="21"/>
          <w:shd w:val="clear" w:color="auto" w:fill="FFFFFF"/>
          <w:lang w:bidi="ar"/>
        </w:rPr>
        <w:t>（4）材料四的内容出自我国哪位民族英雄致外国侵略者的信函？台湾归顺清朝后，清朝采取了什么措施，加强对台湾的管理？（4分）</w:t>
      </w:r>
    </w:p>
    <w:p>
      <w:pPr>
        <w:widowControl/>
        <w:spacing w:line="360" w:lineRule="auto"/>
        <w:ind w:right="300"/>
        <w:jc w:val="left"/>
        <w:rPr>
          <w:rFonts w:hint="eastAsia" w:ascii="宋体" w:hAnsi="宋体" w:cs="宋体"/>
          <w:kern w:val="0"/>
          <w:szCs w:val="21"/>
          <w:lang w:bidi="ar"/>
        </w:rPr>
      </w:pPr>
    </w:p>
    <w:p>
      <w:pPr>
        <w:widowControl/>
        <w:spacing w:line="360" w:lineRule="auto"/>
        <w:ind w:right="300"/>
        <w:jc w:val="left"/>
        <w:rPr>
          <w:rFonts w:hint="eastAsia" w:ascii="宋体" w:hAnsi="宋体" w:cs="宋体"/>
          <w:kern w:val="0"/>
          <w:szCs w:val="21"/>
          <w:lang w:bidi="ar"/>
        </w:rPr>
      </w:pPr>
    </w:p>
    <w:p>
      <w:pPr>
        <w:widowControl/>
        <w:spacing w:line="360" w:lineRule="auto"/>
        <w:ind w:right="300"/>
        <w:jc w:val="left"/>
        <w:rPr>
          <w:rFonts w:hint="eastAsia" w:ascii="宋体" w:hAnsi="宋体" w:cs="宋体"/>
          <w:kern w:val="0"/>
          <w:szCs w:val="21"/>
          <w:lang w:bidi="ar"/>
        </w:rPr>
      </w:pPr>
    </w:p>
    <w:p>
      <w:pPr>
        <w:widowControl/>
        <w:spacing w:line="360" w:lineRule="auto"/>
        <w:ind w:right="300"/>
        <w:jc w:val="left"/>
        <w:rPr>
          <w:rFonts w:hint="eastAsia" w:ascii="宋体" w:hAnsi="宋体" w:cs="宋体"/>
          <w:kern w:val="0"/>
          <w:szCs w:val="21"/>
          <w:lang w:bidi="ar"/>
        </w:rPr>
      </w:pPr>
    </w:p>
    <w:p>
      <w:pPr>
        <w:widowControl/>
        <w:spacing w:line="360" w:lineRule="auto"/>
        <w:ind w:right="300"/>
        <w:jc w:val="left"/>
        <w:rPr>
          <w:rFonts w:hint="eastAsia" w:ascii="宋体" w:hAnsi="宋体" w:cs="宋体"/>
          <w:kern w:val="0"/>
          <w:szCs w:val="21"/>
          <w:lang w:bidi="ar"/>
        </w:rPr>
      </w:pPr>
      <w:r>
        <w:rPr>
          <w:rFonts w:hint="eastAsia" w:ascii="宋体" w:hAnsi="宋体" w:cs="宋体"/>
          <w:kern w:val="0"/>
          <w:szCs w:val="21"/>
          <w:lang w:bidi="ar"/>
        </w:rPr>
        <w:t>22、（10分）阅读下列材料，根据所学知识，回答问题：</w:t>
      </w:r>
    </w:p>
    <w:p>
      <w:pPr>
        <w:widowControl/>
        <w:spacing w:line="360" w:lineRule="auto"/>
        <w:ind w:left="-19" w:leftChars="-9" w:right="300" w:firstLine="420" w:firstLineChars="200"/>
        <w:jc w:val="left"/>
        <w:rPr>
          <w:rFonts w:ascii="宋体" w:hAnsi="宋体"/>
          <w:kern w:val="0"/>
          <w:szCs w:val="21"/>
          <w:lang w:bidi="ar"/>
        </w:rPr>
      </w:pPr>
      <w:r>
        <w:rPr>
          <w:rFonts w:ascii="宋体" w:hAnsi="宋体"/>
          <w:kern w:val="0"/>
          <w:szCs w:val="21"/>
          <w:lang w:bidi="ar"/>
        </w:rPr>
        <w:t>“109年（1840～1949年）沧桑巨变，换了人间。北京天安门，曾在1900年见证了西方列强的野蛮，在1919年见证了中国人民的觉醒；1949年的秋天，它终于迎来了一个崭新的共和国。为了这一天的到来，一代代中华儿女前赴后继，在这峥嵘百年中历经无数艰难坎坷。他们的业绩，将永远载入中华民族伟大复兴的史册。”</w:t>
      </w:r>
    </w:p>
    <w:p>
      <w:pPr>
        <w:widowControl/>
        <w:spacing w:line="360" w:lineRule="auto"/>
        <w:ind w:left="397" w:leftChars="189" w:right="300"/>
        <w:jc w:val="left"/>
        <w:rPr>
          <w:rFonts w:hint="eastAsia" w:ascii="宋体" w:hAnsi="宋体" w:cs="宋体"/>
          <w:szCs w:val="21"/>
        </w:rPr>
      </w:pPr>
      <w:r>
        <w:rPr>
          <w:rFonts w:hint="eastAsia" w:ascii="宋体" w:hAnsi="宋体"/>
          <w:kern w:val="0"/>
          <w:szCs w:val="21"/>
          <w:lang w:bidi="ar"/>
        </w:rPr>
        <w:t xml:space="preserve">                                             </w:t>
      </w:r>
      <w:r>
        <w:rPr>
          <w:rFonts w:ascii="宋体" w:hAnsi="宋体"/>
          <w:kern w:val="0"/>
          <w:szCs w:val="21"/>
          <w:lang w:bidi="ar"/>
        </w:rPr>
        <w:t>——《复兴之路》解说词</w:t>
      </w:r>
    </w:p>
    <w:p>
      <w:pPr>
        <w:widowControl/>
        <w:spacing w:line="360" w:lineRule="auto"/>
        <w:ind w:right="300"/>
        <w:jc w:val="left"/>
        <w:rPr>
          <w:rFonts w:hint="eastAsia" w:ascii="宋体" w:hAnsi="宋体" w:cs="宋体"/>
          <w:szCs w:val="21"/>
        </w:rPr>
      </w:pPr>
      <w:r>
        <w:rPr>
          <w:rFonts w:hint="eastAsia" w:ascii="宋体" w:hAnsi="宋体" w:cs="宋体"/>
          <w:kern w:val="0"/>
          <w:szCs w:val="21"/>
          <w:lang w:bidi="ar"/>
        </w:rPr>
        <w:t>（1）“109年沧桑巨变”，其开始的标志性事件是什么？（2分）</w:t>
      </w:r>
    </w:p>
    <w:p>
      <w:pPr>
        <w:widowControl/>
        <w:spacing w:line="360" w:lineRule="auto"/>
        <w:ind w:left="1200" w:right="300"/>
        <w:jc w:val="left"/>
        <w:rPr>
          <w:rFonts w:hint="eastAsia" w:ascii="宋体" w:hAnsi="宋体" w:cs="宋体"/>
          <w:szCs w:val="21"/>
        </w:rPr>
      </w:pPr>
    </w:p>
    <w:p>
      <w:pPr>
        <w:widowControl/>
        <w:spacing w:line="360" w:lineRule="auto"/>
        <w:ind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right="300"/>
        <w:jc w:val="left"/>
        <w:rPr>
          <w:rFonts w:hint="eastAsia" w:ascii="宋体" w:hAnsi="宋体" w:cs="宋体"/>
          <w:szCs w:val="21"/>
        </w:rPr>
      </w:pPr>
      <w:r>
        <w:rPr>
          <w:rFonts w:hint="eastAsia" w:ascii="宋体" w:hAnsi="宋体" w:cs="宋体"/>
          <w:kern w:val="0"/>
          <w:szCs w:val="21"/>
          <w:lang w:bidi="ar"/>
        </w:rPr>
        <w:t>（2）“1900年见证了西方列强的野蛮”、“1919年见证了中国人民的觉醒”的历史事件分别是什么？（4分）</w:t>
      </w:r>
    </w:p>
    <w:p>
      <w:pPr>
        <w:widowControl/>
        <w:spacing w:line="360" w:lineRule="auto"/>
        <w:ind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left="1200" w:right="300"/>
        <w:jc w:val="left"/>
        <w:rPr>
          <w:rFonts w:hint="eastAsia" w:ascii="宋体" w:hAnsi="宋体" w:cs="宋体"/>
          <w:szCs w:val="21"/>
        </w:rPr>
      </w:pPr>
    </w:p>
    <w:p>
      <w:pPr>
        <w:widowControl/>
        <w:spacing w:line="360" w:lineRule="auto"/>
        <w:ind w:right="300"/>
        <w:jc w:val="left"/>
        <w:rPr>
          <w:rFonts w:hint="eastAsia" w:ascii="宋体" w:hAnsi="宋体" w:cs="宋体"/>
          <w:szCs w:val="21"/>
        </w:rPr>
      </w:pPr>
      <w:r>
        <w:rPr>
          <w:rFonts w:hint="eastAsia" w:ascii="宋体" w:hAnsi="宋体" w:cs="宋体"/>
          <w:kern w:val="0"/>
          <w:szCs w:val="21"/>
          <w:lang w:bidi="ar"/>
        </w:rPr>
        <w:t>（3）从百年沧桑巨变中，我们能得到什么认识？（4分）</w:t>
      </w:r>
    </w:p>
    <w:p>
      <w:pPr>
        <w:widowControl/>
        <w:spacing w:line="360" w:lineRule="auto"/>
        <w:ind w:right="300"/>
        <w:jc w:val="left"/>
        <w:rPr>
          <w:rFonts w:hint="eastAsia" w:ascii="宋体" w:hAnsi="宋体" w:cs="宋体"/>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23、</w:t>
      </w:r>
      <w:r>
        <w:rPr>
          <w:rFonts w:hint="eastAsia" w:ascii="宋体" w:hAnsi="宋体" w:cs="宋体"/>
          <w:sz w:val="21"/>
          <w:szCs w:val="21"/>
          <w:lang w:bidi="ar"/>
        </w:rPr>
        <w:t>（18分）</w:t>
      </w:r>
      <w:r>
        <w:rPr>
          <w:rFonts w:hint="eastAsia" w:ascii="宋体" w:hAnsi="宋体" w:cs="宋体"/>
          <w:sz w:val="21"/>
          <w:szCs w:val="21"/>
        </w:rPr>
        <w:t>新中国的外交成就举世瞩目，阅读分析下列材料，回答问题：</w:t>
      </w:r>
    </w:p>
    <w:p>
      <w:pPr>
        <w:pStyle w:val="4"/>
        <w:widowControl/>
        <w:spacing w:before="0" w:beforeAutospacing="0" w:after="0" w:afterAutospacing="0" w:line="360" w:lineRule="auto"/>
        <w:ind w:firstLine="420" w:firstLineChars="200"/>
        <w:rPr>
          <w:rFonts w:hint="eastAsia" w:ascii="宋体" w:hAnsi="宋体" w:cs="方正仿宋简体"/>
          <w:sz w:val="21"/>
          <w:szCs w:val="21"/>
        </w:rPr>
      </w:pPr>
      <w:r>
        <w:rPr>
          <w:rFonts w:hint="eastAsia" w:ascii="宋体" w:hAnsi="宋体" w:cs="黑体"/>
          <w:sz w:val="21"/>
          <w:szCs w:val="21"/>
        </w:rPr>
        <w:t>材料一：</w:t>
      </w:r>
      <w:r>
        <w:rPr>
          <w:rFonts w:hint="eastAsia" w:ascii="宋体" w:hAnsi="宋体" w:cs="方正仿宋简体"/>
          <w:sz w:val="21"/>
          <w:szCs w:val="21"/>
        </w:rPr>
        <w:t>“新中国成立后就确立了处理中印两国关系的原则，那就是相互尊重领土主权、互不侵犯、互不干涉内政、平等互惠和和平共处的原则”。</w:t>
      </w:r>
    </w:p>
    <w:p>
      <w:pPr>
        <w:pStyle w:val="4"/>
        <w:widowControl/>
        <w:spacing w:before="0" w:beforeAutospacing="0" w:after="0" w:afterAutospacing="0" w:line="360" w:lineRule="auto"/>
        <w:ind w:firstLine="2730" w:firstLineChars="1300"/>
        <w:rPr>
          <w:rFonts w:hint="eastAsia" w:ascii="宋体" w:hAnsi="宋体" w:cs="方正仿宋简体"/>
          <w:sz w:val="21"/>
          <w:szCs w:val="21"/>
        </w:rPr>
      </w:pPr>
      <w:r>
        <w:rPr>
          <w:rFonts w:ascii="宋体" w:hAnsi="宋体"/>
          <w:sz w:val="21"/>
          <w:szCs w:val="21"/>
        </w:rPr>
        <w:t>——1953年12月31日周恩来</w:t>
      </w:r>
      <w:r>
        <w:rPr>
          <w:rFonts w:hint="eastAsia" w:ascii="宋体" w:hAnsi="宋体" w:cs="方正仿宋简体"/>
          <w:sz w:val="21"/>
          <w:szCs w:val="21"/>
        </w:rPr>
        <w:t>会见印度代表团时的讲话</w:t>
      </w:r>
    </w:p>
    <w:p>
      <w:pPr>
        <w:pStyle w:val="4"/>
        <w:widowControl/>
        <w:spacing w:before="0" w:beforeAutospacing="0" w:after="0" w:afterAutospacing="0" w:line="360" w:lineRule="auto"/>
        <w:ind w:firstLine="420" w:firstLineChars="200"/>
        <w:rPr>
          <w:rFonts w:hint="eastAsia" w:ascii="宋体" w:hAnsi="宋体" w:cs="宋体"/>
          <w:sz w:val="21"/>
          <w:szCs w:val="21"/>
        </w:rPr>
      </w:pPr>
      <w:r>
        <w:rPr>
          <w:rFonts w:hint="eastAsia" w:ascii="宋体" w:hAnsi="宋体" w:cs="黑体"/>
          <w:sz w:val="21"/>
          <w:szCs w:val="21"/>
        </w:rPr>
        <w:t>材料二：</w:t>
      </w:r>
      <w:r>
        <w:rPr>
          <w:rFonts w:hint="eastAsia" w:ascii="宋体" w:hAnsi="宋体" w:cs="宋体"/>
          <w:sz w:val="21"/>
          <w:szCs w:val="21"/>
        </w:rPr>
        <w:t>     </w:t>
      </w:r>
    </w:p>
    <w:tbl>
      <w:tblPr>
        <w:tblStyle w:val="5"/>
        <w:tblpPr w:vertAnchor="text" w:tblpY="1"/>
        <w:tblW w:w="0" w:type="auto"/>
        <w:tblCellSpacing w:w="0" w:type="dxa"/>
        <w:tblInd w:w="0" w:type="dxa"/>
        <w:tblLayout w:type="fixed"/>
        <w:tblCellMar>
          <w:top w:w="0" w:type="dxa"/>
          <w:left w:w="0" w:type="dxa"/>
          <w:bottom w:w="0" w:type="dxa"/>
          <w:right w:w="0" w:type="dxa"/>
        </w:tblCellMar>
      </w:tblPr>
      <w:tblGrid>
        <w:gridCol w:w="518"/>
      </w:tblGrid>
      <w:tr>
        <w:tblPrEx>
          <w:tblCellMar>
            <w:top w:w="0" w:type="dxa"/>
            <w:left w:w="0" w:type="dxa"/>
            <w:bottom w:w="0" w:type="dxa"/>
            <w:right w:w="0" w:type="dxa"/>
          </w:tblCellMar>
        </w:tblPrEx>
        <w:trPr>
          <w:trHeight w:val="151" w:hRule="atLeast"/>
          <w:tblCellSpacing w:w="0" w:type="dxa"/>
        </w:trPr>
        <w:tc>
          <w:tcPr>
            <w:tcW w:w="518" w:type="dxa"/>
            <w:noWrap w:val="0"/>
            <w:vAlign w:val="center"/>
          </w:tcPr>
          <w:p>
            <w:pPr>
              <w:spacing w:line="360" w:lineRule="auto"/>
              <w:jc w:val="left"/>
              <w:rPr>
                <w:rFonts w:hint="eastAsia" w:ascii="宋体" w:hAnsi="宋体" w:cs="宋体"/>
                <w:szCs w:val="21"/>
              </w:rPr>
            </w:pPr>
          </w:p>
        </w:tc>
      </w:tr>
    </w:tbl>
    <w:tbl>
      <w:tblPr>
        <w:tblStyle w:val="5"/>
        <w:tblpPr w:vertAnchor="text"/>
        <w:tblW w:w="0" w:type="auto"/>
        <w:tblCellSpacing w:w="0" w:type="dxa"/>
        <w:tblInd w:w="0" w:type="dxa"/>
        <w:tblLayout w:type="fixed"/>
        <w:tblCellMar>
          <w:top w:w="0" w:type="dxa"/>
          <w:left w:w="0" w:type="dxa"/>
          <w:bottom w:w="0" w:type="dxa"/>
          <w:right w:w="0" w:type="dxa"/>
        </w:tblCellMar>
      </w:tblPr>
      <w:tblGrid>
        <w:gridCol w:w="518"/>
        <w:gridCol w:w="7682"/>
        <w:gridCol w:w="106"/>
      </w:tblGrid>
      <w:tr>
        <w:tblPrEx>
          <w:tblCellMar>
            <w:top w:w="0" w:type="dxa"/>
            <w:left w:w="0" w:type="dxa"/>
            <w:bottom w:w="0" w:type="dxa"/>
            <w:right w:w="0" w:type="dxa"/>
          </w:tblCellMar>
        </w:tblPrEx>
        <w:trPr>
          <w:tblCellSpacing w:w="0" w:type="dxa"/>
        </w:trPr>
        <w:tc>
          <w:tcPr>
            <w:tcW w:w="518" w:type="dxa"/>
            <w:noWrap w:val="0"/>
            <w:vAlign w:val="center"/>
          </w:tcPr>
          <w:p>
            <w:pPr>
              <w:spacing w:line="360" w:lineRule="auto"/>
              <w:jc w:val="left"/>
              <w:rPr>
                <w:rFonts w:hint="eastAsia" w:ascii="宋体" w:hAnsi="宋体" w:cs="宋体"/>
                <w:szCs w:val="21"/>
              </w:rPr>
            </w:pPr>
          </w:p>
        </w:tc>
        <w:tc>
          <w:tcPr>
            <w:tcW w:w="7682" w:type="dxa"/>
            <w:noWrap w:val="0"/>
            <w:vAlign w:val="center"/>
          </w:tcPr>
          <w:p>
            <w:pPr>
              <w:widowControl/>
              <w:spacing w:line="360" w:lineRule="auto"/>
              <w:jc w:val="left"/>
              <w:rPr>
                <w:rFonts w:hint="eastAsia" w:ascii="宋体" w:hAnsi="宋体" w:cs="宋体"/>
                <w:szCs w:val="21"/>
              </w:rPr>
            </w:pPr>
            <w:r>
              <w:rPr>
                <w:rFonts w:hint="eastAsia" w:ascii="宋体" w:hAnsi="宋体" w:cs="宋体"/>
                <w:kern w:val="0"/>
                <w:szCs w:val="21"/>
                <w:lang w:bidi="ar"/>
              </w:rPr>
              <w:drawing>
                <wp:inline distT="0" distB="0" distL="114300" distR="114300">
                  <wp:extent cx="4751070" cy="841375"/>
                  <wp:effectExtent l="0" t="0" r="3810" b="12065"/>
                  <wp:docPr id="1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www.dearedu.com"/>
                          <pic:cNvPicPr>
                            <a:picLocks noChangeAspect="1"/>
                          </pic:cNvPicPr>
                        </pic:nvPicPr>
                        <pic:blipFill>
                          <a:blip r:embed="rId12"/>
                          <a:stretch>
                            <a:fillRect/>
                          </a:stretch>
                        </pic:blipFill>
                        <pic:spPr>
                          <a:xfrm>
                            <a:off x="0" y="0"/>
                            <a:ext cx="4751070" cy="841375"/>
                          </a:xfrm>
                          <a:prstGeom prst="rect">
                            <a:avLst/>
                          </a:prstGeom>
                          <a:noFill/>
                          <a:ln>
                            <a:noFill/>
                          </a:ln>
                        </pic:spPr>
                      </pic:pic>
                    </a:graphicData>
                  </a:graphic>
                </wp:inline>
              </w:drawing>
            </w:r>
          </w:p>
        </w:tc>
        <w:tc>
          <w:tcPr>
            <w:tcW w:w="106" w:type="dxa"/>
            <w:noWrap w:val="0"/>
            <w:vAlign w:val="center"/>
          </w:tcPr>
          <w:p>
            <w:pPr>
              <w:widowControl/>
              <w:spacing w:line="360" w:lineRule="auto"/>
              <w:jc w:val="left"/>
              <w:rPr>
                <w:rFonts w:hint="eastAsia" w:ascii="宋体" w:hAnsi="宋体" w:cs="宋体"/>
                <w:kern w:val="0"/>
                <w:szCs w:val="21"/>
                <w:lang w:bidi="ar"/>
              </w:rPr>
            </w:pPr>
          </w:p>
        </w:tc>
      </w:tr>
    </w:tbl>
    <w:p>
      <w:pPr>
        <w:widowControl/>
        <w:spacing w:line="360" w:lineRule="auto"/>
        <w:jc w:val="left"/>
        <w:rPr>
          <w:rFonts w:hint="eastAsia" w:ascii="宋体" w:hAnsi="宋体" w:cs="方正仿宋简体"/>
          <w:szCs w:val="21"/>
        </w:rPr>
      </w:pPr>
      <w:r>
        <w:rPr>
          <w:rFonts w:hint="eastAsia" w:ascii="宋体" w:hAnsi="宋体" w:cs="宋体"/>
          <w:kern w:val="0"/>
          <w:szCs w:val="21"/>
          <w:lang w:bidi="ar"/>
        </w:rPr>
        <w:t> </w:t>
      </w:r>
      <w:r>
        <w:rPr>
          <w:rFonts w:hint="eastAsia" w:ascii="宋体" w:hAnsi="宋体" w:cs="方正仿宋简体"/>
          <w:szCs w:val="21"/>
        </w:rPr>
        <w:t>图一：第26届联合国</w:t>
      </w:r>
    </w:p>
    <w:p>
      <w:pPr>
        <w:pStyle w:val="4"/>
        <w:widowControl/>
        <w:spacing w:before="0" w:beforeAutospacing="0" w:after="0" w:afterAutospacing="0" w:line="360" w:lineRule="auto"/>
        <w:ind w:firstLine="840" w:firstLineChars="400"/>
        <w:rPr>
          <w:rFonts w:hint="eastAsia" w:ascii="宋体" w:hAnsi="宋体" w:cs="方正仿宋简体"/>
          <w:sz w:val="21"/>
          <w:szCs w:val="21"/>
        </w:rPr>
      </w:pPr>
      <w:r>
        <w:rPr>
          <w:rFonts w:hint="eastAsia" w:ascii="宋体" w:hAnsi="宋体" w:cs="方正仿宋简体"/>
          <w:sz w:val="21"/>
          <w:szCs w:val="21"/>
        </w:rPr>
        <w:t>大会上的乔冠华           图二：尼克松访华             图</w:t>
      </w:r>
      <w:r>
        <w:rPr>
          <w:rFonts w:hint="eastAsia" w:ascii="宋体" w:hAnsi="宋体" w:cs="方正仿宋简体"/>
          <w:sz w:val="21"/>
          <w:szCs w:val="21"/>
        </w:rPr>
        <w:drawing>
          <wp:inline distT="0" distB="0" distL="114300" distR="114300">
            <wp:extent cx="19050" cy="19050"/>
            <wp:effectExtent l="0" t="0" r="11430" b="3810"/>
            <wp:docPr id="16"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www.dearedu.com"/>
                    <pic:cNvPicPr>
                      <a:picLocks noChangeAspect="1"/>
                    </pic:cNvPicPr>
                  </pic:nvPicPr>
                  <pic:blipFill>
                    <a:blip r:embed="rId13"/>
                    <a:stretch>
                      <a:fillRect/>
                    </a:stretch>
                  </pic:blipFill>
                  <pic:spPr>
                    <a:xfrm>
                      <a:off x="0" y="0"/>
                      <a:ext cx="19050" cy="19050"/>
                    </a:xfrm>
                    <a:prstGeom prst="rect">
                      <a:avLst/>
                    </a:prstGeom>
                    <a:noFill/>
                    <a:ln>
                      <a:noFill/>
                    </a:ln>
                  </pic:spPr>
                </pic:pic>
              </a:graphicData>
            </a:graphic>
          </wp:inline>
        </w:drawing>
      </w:r>
      <w:r>
        <w:rPr>
          <w:rFonts w:hint="eastAsia" w:ascii="宋体" w:hAnsi="宋体" w:cs="方正仿宋简体"/>
          <w:sz w:val="21"/>
          <w:szCs w:val="21"/>
        </w:rPr>
        <w:t>三</w:t>
      </w:r>
    </w:p>
    <w:p>
      <w:pPr>
        <w:widowControl/>
        <w:spacing w:line="360" w:lineRule="auto"/>
        <w:ind w:right="300"/>
        <w:jc w:val="left"/>
        <w:rPr>
          <w:rFonts w:hint="eastAsia" w:ascii="宋体" w:hAnsi="宋体" w:cs="宋体"/>
          <w:szCs w:val="21"/>
        </w:rPr>
      </w:pPr>
      <w:r>
        <w:rPr>
          <w:rFonts w:hint="eastAsia" w:ascii="宋体" w:hAnsi="宋体" w:cs="宋体"/>
          <w:szCs w:val="21"/>
        </w:rPr>
        <w:t>（1）材料一中的这些原则指什么？</w:t>
      </w:r>
      <w:r>
        <w:rPr>
          <w:rFonts w:hint="eastAsia" w:ascii="宋体" w:hAnsi="宋体" w:cs="宋体"/>
          <w:kern w:val="0"/>
          <w:szCs w:val="21"/>
          <w:lang w:bidi="ar"/>
        </w:rPr>
        <w:t>（4分）</w:t>
      </w: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widowControl/>
        <w:spacing w:line="360" w:lineRule="auto"/>
        <w:ind w:right="300"/>
        <w:jc w:val="left"/>
        <w:rPr>
          <w:rFonts w:hint="eastAsia" w:ascii="宋体" w:hAnsi="宋体" w:cs="宋体"/>
          <w:szCs w:val="21"/>
        </w:rPr>
      </w:pPr>
      <w:r>
        <w:rPr>
          <w:rFonts w:hint="eastAsia" w:ascii="宋体" w:hAnsi="宋体" w:cs="宋体"/>
          <w:szCs w:val="21"/>
        </w:rPr>
        <w:t>（2）图一中什么事件令中国前往联合国的代表乔冠华开怀大笑？</w:t>
      </w:r>
      <w:r>
        <w:rPr>
          <w:rFonts w:hint="eastAsia" w:ascii="宋体" w:hAnsi="宋体" w:cs="宋体"/>
          <w:kern w:val="0"/>
          <w:szCs w:val="21"/>
          <w:lang w:bidi="ar"/>
        </w:rPr>
        <w:t xml:space="preserve">（4分）   </w:t>
      </w: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（3）图二尼克松访华之行中美双方签署了哪一文件？</w:t>
      </w:r>
      <w:r>
        <w:rPr>
          <w:rFonts w:hint="eastAsia" w:ascii="宋体" w:hAnsi="宋体" w:cs="宋体"/>
          <w:sz w:val="21"/>
          <w:szCs w:val="21"/>
          <w:lang w:bidi="ar"/>
        </w:rPr>
        <w:t>（2分）</w:t>
      </w:r>
      <w:r>
        <w:rPr>
          <w:rFonts w:hint="eastAsia" w:ascii="宋体" w:hAnsi="宋体" w:cs="宋体"/>
          <w:sz w:val="21"/>
          <w:szCs w:val="21"/>
        </w:rPr>
        <w:t>这表明中美关系进入到一个怎样的新阶段？</w:t>
      </w:r>
      <w:r>
        <w:rPr>
          <w:rFonts w:hint="eastAsia" w:ascii="宋体" w:hAnsi="宋体" w:cs="宋体"/>
          <w:sz w:val="21"/>
          <w:szCs w:val="21"/>
          <w:lang w:bidi="ar"/>
        </w:rPr>
        <w:t>（4分）</w:t>
      </w: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p>
    <w:p>
      <w:pPr>
        <w:pStyle w:val="4"/>
        <w:widowControl/>
        <w:spacing w:before="0" w:beforeAutospacing="0" w:after="0" w:afterAutospacing="0" w:line="360" w:lineRule="auto"/>
        <w:rPr>
          <w:rFonts w:hint="eastAsia" w:ascii="宋体" w:hAnsi="宋体" w:cs="宋体"/>
          <w:sz w:val="21"/>
          <w:szCs w:val="21"/>
        </w:rPr>
      </w:pPr>
      <w:r>
        <w:rPr>
          <w:rFonts w:hint="eastAsia" w:ascii="宋体" w:hAnsi="宋体" w:cs="宋体"/>
          <w:sz w:val="21"/>
          <w:szCs w:val="21"/>
        </w:rPr>
        <w:t>（4）上述材料呈现了怎样的共同主题？</w:t>
      </w:r>
      <w:r>
        <w:rPr>
          <w:rFonts w:hint="eastAsia" w:ascii="宋体" w:hAnsi="宋体" w:cs="宋体"/>
          <w:sz w:val="21"/>
          <w:szCs w:val="21"/>
          <w:lang w:bidi="ar"/>
        </w:rPr>
        <w:t>（4分）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24、</w:t>
      </w:r>
      <w:r>
        <w:rPr>
          <w:rFonts w:hint="eastAsia" w:ascii="宋体" w:hAnsi="宋体" w:cs="宋体"/>
          <w:kern w:val="0"/>
          <w:szCs w:val="21"/>
          <w:lang w:bidi="ar"/>
        </w:rPr>
        <w:t>（18分）</w:t>
      </w:r>
      <w:r>
        <w:rPr>
          <w:rFonts w:hint="eastAsia" w:ascii="宋体" w:hAnsi="宋体" w:cs="宋体"/>
          <w:szCs w:val="21"/>
        </w:rPr>
        <w:t>阅读下列材料，回答问题：</w:t>
      </w:r>
    </w:p>
    <w:p>
      <w:pPr>
        <w:spacing w:line="360" w:lineRule="auto"/>
        <w:ind w:firstLine="420" w:firstLineChars="200"/>
        <w:rPr>
          <w:rFonts w:hint="eastAsia" w:ascii="宋体" w:hAnsi="宋体" w:cs="宋体"/>
          <w:szCs w:val="21"/>
        </w:rPr>
      </w:pPr>
      <w:r>
        <w:rPr>
          <w:rFonts w:hint="eastAsia" w:ascii="宋体" w:hAnsi="宋体" w:cs="黑体"/>
          <w:szCs w:val="21"/>
        </w:rPr>
        <w:t>材料一：</w:t>
      </w:r>
      <w:r>
        <w:rPr>
          <w:rFonts w:hint="eastAsia" w:ascii="宋体" w:hAnsi="宋体" w:cs="宋体"/>
          <w:szCs w:val="21"/>
        </w:rPr>
        <w:t xml:space="preserve">                   </w:t>
      </w:r>
    </w:p>
    <w:p>
      <w:pPr>
        <w:spacing w:line="360" w:lineRule="auto"/>
        <w:ind w:firstLine="2520" w:firstLineChars="1200"/>
        <w:rPr>
          <w:rFonts w:hint="eastAsia" w:ascii="宋体" w:hAnsi="宋体" w:cs="方正仿宋简体"/>
          <w:szCs w:val="21"/>
        </w:rPr>
      </w:pPr>
      <w:r>
        <w:rPr>
          <w:rFonts w:hint="eastAsia" w:ascii="宋体" w:hAnsi="宋体" w:cs="方正仿宋简体"/>
          <w:szCs w:val="21"/>
        </w:rPr>
        <w:t xml:space="preserve"> 第一次世界大战的相关数据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145"/>
        <w:gridCol w:w="118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noWrap w:val="0"/>
            <w:vAlign w:val="center"/>
          </w:tcPr>
          <w:p>
            <w:pPr>
              <w:spacing w:line="360" w:lineRule="auto"/>
              <w:jc w:val="center"/>
              <w:rPr>
                <w:rFonts w:ascii="宋体" w:hAnsi="宋体"/>
                <w:szCs w:val="21"/>
              </w:rPr>
            </w:pPr>
            <w:r>
              <w:rPr>
                <w:rFonts w:ascii="宋体" w:hAnsi="宋体"/>
                <w:szCs w:val="21"/>
              </w:rPr>
              <w:t>参战国家</w:t>
            </w:r>
          </w:p>
        </w:tc>
        <w:tc>
          <w:tcPr>
            <w:tcW w:w="1145" w:type="dxa"/>
            <w:noWrap w:val="0"/>
            <w:vAlign w:val="center"/>
          </w:tcPr>
          <w:p>
            <w:pPr>
              <w:spacing w:line="360" w:lineRule="auto"/>
              <w:jc w:val="center"/>
              <w:rPr>
                <w:rFonts w:ascii="宋体" w:hAnsi="宋体"/>
                <w:szCs w:val="21"/>
              </w:rPr>
            </w:pPr>
            <w:r>
              <w:rPr>
                <w:rFonts w:ascii="宋体" w:hAnsi="宋体"/>
                <w:szCs w:val="21"/>
              </w:rPr>
              <w:t>卷入人口</w:t>
            </w:r>
          </w:p>
        </w:tc>
        <w:tc>
          <w:tcPr>
            <w:tcW w:w="1182" w:type="dxa"/>
            <w:noWrap w:val="0"/>
            <w:vAlign w:val="center"/>
          </w:tcPr>
          <w:p>
            <w:pPr>
              <w:spacing w:line="360" w:lineRule="auto"/>
              <w:jc w:val="center"/>
              <w:rPr>
                <w:rFonts w:ascii="宋体" w:hAnsi="宋体"/>
                <w:szCs w:val="21"/>
              </w:rPr>
            </w:pPr>
            <w:r>
              <w:rPr>
                <w:rFonts w:ascii="宋体" w:hAnsi="宋体"/>
                <w:szCs w:val="21"/>
              </w:rPr>
              <w:t>伤亡人数</w:t>
            </w:r>
          </w:p>
        </w:tc>
        <w:tc>
          <w:tcPr>
            <w:tcW w:w="1602" w:type="dxa"/>
            <w:noWrap w:val="0"/>
            <w:vAlign w:val="center"/>
          </w:tcPr>
          <w:p>
            <w:pPr>
              <w:spacing w:line="360" w:lineRule="auto"/>
              <w:jc w:val="center"/>
              <w:rPr>
                <w:rFonts w:ascii="宋体" w:hAnsi="宋体"/>
                <w:szCs w:val="21"/>
              </w:rPr>
            </w:pPr>
            <w:r>
              <w:rPr>
                <w:rFonts w:ascii="宋体" w:hAnsi="宋体"/>
                <w:szCs w:val="21"/>
              </w:rPr>
              <w:t>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noWrap w:val="0"/>
            <w:vAlign w:val="center"/>
          </w:tcPr>
          <w:p>
            <w:pPr>
              <w:spacing w:line="360" w:lineRule="auto"/>
              <w:jc w:val="center"/>
              <w:rPr>
                <w:rFonts w:ascii="宋体" w:hAnsi="宋体"/>
                <w:szCs w:val="21"/>
              </w:rPr>
            </w:pPr>
            <w:r>
              <w:rPr>
                <w:rFonts w:ascii="宋体" w:hAnsi="宋体"/>
                <w:szCs w:val="21"/>
              </w:rPr>
              <w:t>30多个</w:t>
            </w:r>
          </w:p>
        </w:tc>
        <w:tc>
          <w:tcPr>
            <w:tcW w:w="1145" w:type="dxa"/>
            <w:noWrap w:val="0"/>
            <w:vAlign w:val="center"/>
          </w:tcPr>
          <w:p>
            <w:pPr>
              <w:spacing w:line="360" w:lineRule="auto"/>
              <w:jc w:val="center"/>
              <w:rPr>
                <w:rFonts w:ascii="宋体" w:hAnsi="宋体"/>
                <w:szCs w:val="21"/>
              </w:rPr>
            </w:pPr>
            <w:r>
              <w:rPr>
                <w:rFonts w:ascii="宋体" w:hAnsi="宋体"/>
                <w:szCs w:val="21"/>
              </w:rPr>
              <w:t>15亿人口</w:t>
            </w:r>
          </w:p>
        </w:tc>
        <w:tc>
          <w:tcPr>
            <w:tcW w:w="1182" w:type="dxa"/>
            <w:noWrap w:val="0"/>
            <w:vAlign w:val="center"/>
          </w:tcPr>
          <w:p>
            <w:pPr>
              <w:spacing w:line="360" w:lineRule="auto"/>
              <w:jc w:val="center"/>
              <w:rPr>
                <w:rFonts w:ascii="宋体" w:hAnsi="宋体"/>
                <w:szCs w:val="21"/>
              </w:rPr>
            </w:pPr>
            <w:r>
              <w:rPr>
                <w:rFonts w:ascii="宋体" w:hAnsi="宋体"/>
                <w:szCs w:val="21"/>
              </w:rPr>
              <w:t>3000余万</w:t>
            </w:r>
          </w:p>
        </w:tc>
        <w:tc>
          <w:tcPr>
            <w:tcW w:w="1602" w:type="dxa"/>
            <w:noWrap w:val="0"/>
            <w:vAlign w:val="center"/>
          </w:tcPr>
          <w:p>
            <w:pPr>
              <w:spacing w:line="360" w:lineRule="auto"/>
              <w:jc w:val="center"/>
              <w:rPr>
                <w:rFonts w:ascii="宋体" w:hAnsi="宋体"/>
                <w:szCs w:val="21"/>
              </w:rPr>
            </w:pPr>
            <w:r>
              <w:rPr>
                <w:rFonts w:ascii="宋体" w:hAnsi="宋体"/>
                <w:szCs w:val="21"/>
              </w:rPr>
              <w:t>3400多亿美元</w:t>
            </w:r>
          </w:p>
        </w:tc>
      </w:tr>
    </w:tbl>
    <w:p>
      <w:pPr>
        <w:spacing w:line="360" w:lineRule="auto"/>
        <w:rPr>
          <w:rFonts w:hint="eastAsia" w:ascii="宋体" w:hAnsi="宋体" w:cs="宋体"/>
          <w:szCs w:val="21"/>
        </w:rPr>
      </w:pPr>
    </w:p>
    <w:p>
      <w:pPr>
        <w:spacing w:line="360" w:lineRule="auto"/>
        <w:ind w:firstLine="420" w:firstLineChars="200"/>
        <w:rPr>
          <w:rFonts w:hint="eastAsia" w:ascii="宋体" w:hAnsi="宋体" w:cs="方正仿宋简体"/>
          <w:szCs w:val="21"/>
        </w:rPr>
      </w:pPr>
      <w:r>
        <w:rPr>
          <w:rFonts w:hint="eastAsia" w:ascii="宋体" w:hAnsi="宋体" w:cs="黑体"/>
          <w:szCs w:val="21"/>
        </w:rPr>
        <w:t>材料二：</w:t>
      </w:r>
      <w:r>
        <w:rPr>
          <w:rFonts w:hint="eastAsia" w:ascii="宋体" w:hAnsi="宋体" w:cs="方正仿宋简体"/>
          <w:szCs w:val="21"/>
        </w:rPr>
        <w:t>每一（签字国）政府各自保证与该政府作战的三国同盟成员国及其附从者使用其全部资源，不论军事的或经济的。</w:t>
      </w:r>
    </w:p>
    <w:p>
      <w:pPr>
        <w:spacing w:line="360" w:lineRule="auto"/>
        <w:jc w:val="right"/>
        <w:rPr>
          <w:rFonts w:hint="eastAsia" w:ascii="宋体" w:hAnsi="宋体" w:cs="宋体"/>
          <w:szCs w:val="21"/>
        </w:rPr>
      </w:pPr>
      <w:r>
        <w:rPr>
          <w:rFonts w:ascii="宋体" w:hAnsi="宋体"/>
          <w:szCs w:val="21"/>
        </w:rPr>
        <w:t>——1942年1月《联合国家宣言》</w:t>
      </w:r>
    </w:p>
    <w:p>
      <w:pPr>
        <w:spacing w:line="360" w:lineRule="auto"/>
        <w:rPr>
          <w:rFonts w:hint="eastAsia" w:ascii="宋体" w:hAnsi="宋体" w:cs="宋体"/>
          <w:szCs w:val="21"/>
        </w:rPr>
      </w:pPr>
      <w:r>
        <w:rPr>
          <w:rFonts w:hint="eastAsia" w:ascii="宋体" w:hAnsi="宋体" w:cs="宋体"/>
          <w:szCs w:val="21"/>
        </w:rPr>
        <w:t>（1）依据材料一，分析第一次世界大战给人来带来了什么影响？（4分）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（2）《联合国家宣言》的发表标志</w:t>
      </w:r>
      <w:r>
        <w:rPr>
          <w:rFonts w:hint="eastAsia" w:ascii="宋体" w:hAnsi="宋体" w:cs="宋体"/>
          <w:szCs w:val="21"/>
        </w:rPr>
        <w:drawing>
          <wp:inline distT="0" distB="0" distL="114300" distR="114300">
            <wp:extent cx="18415" cy="16510"/>
            <wp:effectExtent l="0" t="0" r="12065" b="6350"/>
            <wp:docPr id="17"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www.dearedu.com"/>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hint="eastAsia" w:ascii="宋体" w:hAnsi="宋体" w:cs="宋体"/>
          <w:szCs w:val="21"/>
        </w:rPr>
        <w:t>着什么组织的建立？</w:t>
      </w:r>
      <w:r>
        <w:rPr>
          <w:rFonts w:ascii="宋体" w:hAnsi="宋体"/>
          <w:szCs w:val="21"/>
        </w:rPr>
        <w:t>（2分）</w:t>
      </w:r>
      <w:r>
        <w:rPr>
          <w:rFonts w:hint="eastAsia" w:ascii="宋体" w:hAnsi="宋体" w:cs="宋体"/>
          <w:szCs w:val="21"/>
        </w:rPr>
        <w:t>此后，签署宣言的国家加强了政治上的互相合作，军事上的互相配合。请各举一史实。（4分）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（3）中国是《联合国家宣言》的签字国之一，中国的抗日战争为世界反法西斯战争的胜利做出了重要贡献。试分析抗日战争胜利的国内意义。（4分）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（4）就如何避免新的世界大战的悲剧重演，请谈谈你的看法。（4分）</w:t>
      </w:r>
    </w:p>
    <w:p>
      <w:pPr>
        <w:spacing w:line="360" w:lineRule="auto"/>
        <w:rPr>
          <w:rFonts w:hint="eastAsia" w:ascii="宋体" w:hAnsi="宋体" w:cs="宋体"/>
          <w:szCs w:val="21"/>
        </w:rPr>
      </w:pPr>
      <w:r>
        <w:rPr>
          <w:rFonts w:hint="eastAsia" w:ascii="宋体" w:hAnsi="宋体" w:cs="宋体"/>
          <w:szCs w:val="21"/>
        </w:rPr>
        <w:br w:type="page"/>
      </w:r>
    </w:p>
    <w:p>
      <w:pPr>
        <w:tabs>
          <w:tab w:val="left" w:pos="360"/>
        </w:tabs>
        <w:spacing w:line="360" w:lineRule="auto"/>
        <w:jc w:val="center"/>
        <w:textAlignment w:val="baseline"/>
        <w:rPr>
          <w:rFonts w:ascii="宋体" w:hAnsi="宋体"/>
          <w:szCs w:val="36"/>
        </w:rPr>
      </w:pPr>
      <w:r>
        <w:rPr>
          <w:rFonts w:hint="eastAsia" w:ascii="宋体" w:hAnsi="宋体"/>
          <w:szCs w:val="36"/>
        </w:rPr>
        <w:t>期中考试试卷</w:t>
      </w:r>
    </w:p>
    <w:p>
      <w:pPr>
        <w:pStyle w:val="8"/>
        <w:spacing w:after="156" w:afterLines="50" w:line="360" w:lineRule="auto"/>
        <w:jc w:val="center"/>
        <w:rPr>
          <w:rFonts w:hAnsi="宋体"/>
          <w:szCs w:val="36"/>
        </w:rPr>
      </w:pPr>
      <w:r>
        <w:rPr>
          <w:rFonts w:hint="eastAsia" w:hAnsi="宋体"/>
          <w:szCs w:val="36"/>
        </w:rPr>
        <w:t>九年级历史</w:t>
      </w:r>
    </w:p>
    <w:p>
      <w:pPr>
        <w:spacing w:line="360" w:lineRule="auto"/>
        <w:jc w:val="center"/>
        <w:rPr>
          <w:rFonts w:ascii="宋体" w:hAnsi="宋体"/>
          <w:szCs w:val="21"/>
        </w:rPr>
      </w:pPr>
      <w:r>
        <w:rPr>
          <w:rFonts w:ascii="宋体" w:hAnsi="宋体"/>
          <w:szCs w:val="21"/>
        </w:rPr>
        <w:t xml:space="preserve">考试时量：60分钟  </w:t>
      </w:r>
      <w:r>
        <w:rPr>
          <w:rFonts w:hint="eastAsia" w:ascii="宋体" w:hAnsi="宋体"/>
          <w:szCs w:val="21"/>
        </w:rPr>
        <w:t xml:space="preserve">  </w:t>
      </w:r>
      <w:r>
        <w:rPr>
          <w:rFonts w:ascii="宋体" w:hAnsi="宋体"/>
          <w:szCs w:val="21"/>
        </w:rPr>
        <w:t>满分：100分</w:t>
      </w:r>
    </w:p>
    <w:p>
      <w:pPr>
        <w:spacing w:line="360" w:lineRule="auto"/>
        <w:ind w:left="420" w:hanging="420" w:hangingChars="200"/>
        <w:rPr>
          <w:rFonts w:ascii="宋体" w:hAnsi="宋体"/>
          <w:szCs w:val="21"/>
        </w:rPr>
      </w:pPr>
      <w:r>
        <w:rPr>
          <w:rFonts w:ascii="宋体" w:hAnsi="宋体"/>
        </w:rPr>
        <w:t>一</w:t>
      </w:r>
      <w:r>
        <w:rPr>
          <w:rFonts w:hint="eastAsia" w:ascii="宋体" w:hAnsi="宋体"/>
        </w:rPr>
        <w:t>、</w:t>
      </w:r>
      <w:r>
        <w:rPr>
          <w:rFonts w:ascii="宋体" w:hAnsi="宋体"/>
        </w:rPr>
        <w:t>选择题</w:t>
      </w:r>
      <w:r>
        <w:rPr>
          <w:rFonts w:ascii="宋体" w:hAnsi="宋体"/>
          <w:szCs w:val="21"/>
        </w:rPr>
        <w:t>（本大题共20小题，满分40分，每小题2分。每小题所列的四个选项中，只有一项符合题目要求）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79"/>
        <w:gridCol w:w="685"/>
        <w:gridCol w:w="684"/>
        <w:gridCol w:w="685"/>
        <w:gridCol w:w="680"/>
        <w:gridCol w:w="685"/>
        <w:gridCol w:w="686"/>
        <w:gridCol w:w="685"/>
        <w:gridCol w:w="682"/>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题号</w:t>
            </w:r>
          </w:p>
        </w:tc>
        <w:tc>
          <w:tcPr>
            <w:tcW w:w="679" w:type="dxa"/>
            <w:noWrap w:val="0"/>
            <w:vAlign w:val="center"/>
          </w:tcPr>
          <w:p>
            <w:pPr>
              <w:spacing w:line="360" w:lineRule="auto"/>
              <w:jc w:val="center"/>
              <w:rPr>
                <w:rFonts w:ascii="宋体" w:hAnsi="宋体"/>
                <w:szCs w:val="21"/>
              </w:rPr>
            </w:pPr>
            <w:r>
              <w:rPr>
                <w:rFonts w:ascii="宋体" w:hAnsi="宋体"/>
                <w:szCs w:val="21"/>
              </w:rPr>
              <w:t>1</w:t>
            </w:r>
          </w:p>
        </w:tc>
        <w:tc>
          <w:tcPr>
            <w:tcW w:w="685" w:type="dxa"/>
            <w:noWrap w:val="0"/>
            <w:vAlign w:val="center"/>
          </w:tcPr>
          <w:p>
            <w:pPr>
              <w:spacing w:line="360" w:lineRule="auto"/>
              <w:jc w:val="center"/>
              <w:rPr>
                <w:rFonts w:ascii="宋体" w:hAnsi="宋体"/>
                <w:szCs w:val="21"/>
              </w:rPr>
            </w:pPr>
            <w:r>
              <w:rPr>
                <w:rFonts w:ascii="宋体" w:hAnsi="宋体"/>
                <w:szCs w:val="21"/>
              </w:rPr>
              <w:t>2</w:t>
            </w:r>
          </w:p>
        </w:tc>
        <w:tc>
          <w:tcPr>
            <w:tcW w:w="684" w:type="dxa"/>
            <w:noWrap w:val="0"/>
            <w:vAlign w:val="center"/>
          </w:tcPr>
          <w:p>
            <w:pPr>
              <w:spacing w:line="360" w:lineRule="auto"/>
              <w:jc w:val="center"/>
              <w:rPr>
                <w:rFonts w:ascii="宋体" w:hAnsi="宋体"/>
                <w:szCs w:val="21"/>
              </w:rPr>
            </w:pPr>
            <w:r>
              <w:rPr>
                <w:rFonts w:ascii="宋体" w:hAnsi="宋体"/>
                <w:szCs w:val="21"/>
              </w:rPr>
              <w:t>3</w:t>
            </w:r>
          </w:p>
        </w:tc>
        <w:tc>
          <w:tcPr>
            <w:tcW w:w="685" w:type="dxa"/>
            <w:noWrap w:val="0"/>
            <w:vAlign w:val="center"/>
          </w:tcPr>
          <w:p>
            <w:pPr>
              <w:spacing w:line="360" w:lineRule="auto"/>
              <w:jc w:val="center"/>
              <w:rPr>
                <w:rFonts w:ascii="宋体" w:hAnsi="宋体"/>
                <w:szCs w:val="21"/>
              </w:rPr>
            </w:pPr>
            <w:r>
              <w:rPr>
                <w:rFonts w:ascii="宋体" w:hAnsi="宋体"/>
                <w:szCs w:val="21"/>
              </w:rPr>
              <w:t>4</w:t>
            </w:r>
          </w:p>
        </w:tc>
        <w:tc>
          <w:tcPr>
            <w:tcW w:w="680" w:type="dxa"/>
            <w:noWrap w:val="0"/>
            <w:vAlign w:val="center"/>
          </w:tcPr>
          <w:p>
            <w:pPr>
              <w:spacing w:line="360" w:lineRule="auto"/>
              <w:jc w:val="center"/>
              <w:rPr>
                <w:rFonts w:ascii="宋体" w:hAnsi="宋体"/>
                <w:szCs w:val="21"/>
              </w:rPr>
            </w:pPr>
            <w:r>
              <w:rPr>
                <w:rFonts w:ascii="宋体" w:hAnsi="宋体"/>
                <w:szCs w:val="21"/>
              </w:rPr>
              <w:t>5</w:t>
            </w:r>
          </w:p>
        </w:tc>
        <w:tc>
          <w:tcPr>
            <w:tcW w:w="685" w:type="dxa"/>
            <w:noWrap w:val="0"/>
            <w:vAlign w:val="center"/>
          </w:tcPr>
          <w:p>
            <w:pPr>
              <w:spacing w:line="360" w:lineRule="auto"/>
              <w:jc w:val="center"/>
              <w:rPr>
                <w:rFonts w:ascii="宋体" w:hAnsi="宋体"/>
                <w:szCs w:val="21"/>
              </w:rPr>
            </w:pPr>
            <w:r>
              <w:rPr>
                <w:rFonts w:ascii="宋体" w:hAnsi="宋体"/>
                <w:szCs w:val="21"/>
              </w:rPr>
              <w:t>6</w:t>
            </w:r>
          </w:p>
        </w:tc>
        <w:tc>
          <w:tcPr>
            <w:tcW w:w="686" w:type="dxa"/>
            <w:noWrap w:val="0"/>
            <w:vAlign w:val="center"/>
          </w:tcPr>
          <w:p>
            <w:pPr>
              <w:spacing w:line="360" w:lineRule="auto"/>
              <w:jc w:val="center"/>
              <w:rPr>
                <w:rFonts w:ascii="宋体" w:hAnsi="宋体"/>
                <w:szCs w:val="21"/>
              </w:rPr>
            </w:pPr>
            <w:r>
              <w:rPr>
                <w:rFonts w:ascii="宋体" w:hAnsi="宋体"/>
                <w:szCs w:val="21"/>
              </w:rPr>
              <w:t>7</w:t>
            </w:r>
          </w:p>
        </w:tc>
        <w:tc>
          <w:tcPr>
            <w:tcW w:w="685" w:type="dxa"/>
            <w:noWrap w:val="0"/>
            <w:vAlign w:val="center"/>
          </w:tcPr>
          <w:p>
            <w:pPr>
              <w:spacing w:line="360" w:lineRule="auto"/>
              <w:jc w:val="center"/>
              <w:rPr>
                <w:rFonts w:ascii="宋体" w:hAnsi="宋体"/>
                <w:szCs w:val="21"/>
              </w:rPr>
            </w:pPr>
            <w:r>
              <w:rPr>
                <w:rFonts w:ascii="宋体" w:hAnsi="宋体"/>
                <w:szCs w:val="21"/>
              </w:rPr>
              <w:t>8</w:t>
            </w:r>
          </w:p>
        </w:tc>
        <w:tc>
          <w:tcPr>
            <w:tcW w:w="682" w:type="dxa"/>
            <w:noWrap w:val="0"/>
            <w:vAlign w:val="center"/>
          </w:tcPr>
          <w:p>
            <w:pPr>
              <w:spacing w:line="360" w:lineRule="auto"/>
              <w:jc w:val="center"/>
              <w:rPr>
                <w:rFonts w:ascii="宋体" w:hAnsi="宋体"/>
                <w:szCs w:val="21"/>
              </w:rPr>
            </w:pPr>
            <w:r>
              <w:rPr>
                <w:rFonts w:ascii="宋体" w:hAnsi="宋体"/>
                <w:szCs w:val="21"/>
              </w:rPr>
              <w:t>9</w:t>
            </w:r>
          </w:p>
        </w:tc>
        <w:tc>
          <w:tcPr>
            <w:tcW w:w="685" w:type="dxa"/>
            <w:noWrap w:val="0"/>
            <w:vAlign w:val="center"/>
          </w:tcPr>
          <w:p>
            <w:pPr>
              <w:spacing w:line="360" w:lineRule="auto"/>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答案</w:t>
            </w:r>
          </w:p>
        </w:tc>
        <w:tc>
          <w:tcPr>
            <w:tcW w:w="679"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684"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680"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686"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682"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题号</w:t>
            </w:r>
          </w:p>
        </w:tc>
        <w:tc>
          <w:tcPr>
            <w:tcW w:w="679" w:type="dxa"/>
            <w:noWrap w:val="0"/>
            <w:vAlign w:val="center"/>
          </w:tcPr>
          <w:p>
            <w:pPr>
              <w:spacing w:line="360" w:lineRule="auto"/>
              <w:jc w:val="center"/>
              <w:rPr>
                <w:rFonts w:ascii="宋体" w:hAnsi="宋体"/>
                <w:szCs w:val="21"/>
              </w:rPr>
            </w:pPr>
            <w:r>
              <w:rPr>
                <w:rFonts w:ascii="宋体" w:hAnsi="宋体"/>
                <w:szCs w:val="21"/>
              </w:rPr>
              <w:t>11</w:t>
            </w:r>
          </w:p>
        </w:tc>
        <w:tc>
          <w:tcPr>
            <w:tcW w:w="685" w:type="dxa"/>
            <w:noWrap w:val="0"/>
            <w:vAlign w:val="center"/>
          </w:tcPr>
          <w:p>
            <w:pPr>
              <w:spacing w:line="360" w:lineRule="auto"/>
              <w:jc w:val="center"/>
              <w:rPr>
                <w:rFonts w:ascii="宋体" w:hAnsi="宋体"/>
                <w:szCs w:val="21"/>
              </w:rPr>
            </w:pPr>
            <w:r>
              <w:rPr>
                <w:rFonts w:ascii="宋体" w:hAnsi="宋体"/>
                <w:szCs w:val="21"/>
              </w:rPr>
              <w:t>12</w:t>
            </w:r>
          </w:p>
        </w:tc>
        <w:tc>
          <w:tcPr>
            <w:tcW w:w="684" w:type="dxa"/>
            <w:noWrap w:val="0"/>
            <w:vAlign w:val="center"/>
          </w:tcPr>
          <w:p>
            <w:pPr>
              <w:spacing w:line="360" w:lineRule="auto"/>
              <w:jc w:val="center"/>
              <w:rPr>
                <w:rFonts w:ascii="宋体" w:hAnsi="宋体"/>
                <w:szCs w:val="21"/>
              </w:rPr>
            </w:pPr>
            <w:r>
              <w:rPr>
                <w:rFonts w:ascii="宋体" w:hAnsi="宋体"/>
                <w:szCs w:val="21"/>
              </w:rPr>
              <w:t>13</w:t>
            </w:r>
          </w:p>
        </w:tc>
        <w:tc>
          <w:tcPr>
            <w:tcW w:w="685" w:type="dxa"/>
            <w:noWrap w:val="0"/>
            <w:vAlign w:val="center"/>
          </w:tcPr>
          <w:p>
            <w:pPr>
              <w:spacing w:line="360" w:lineRule="auto"/>
              <w:jc w:val="center"/>
              <w:rPr>
                <w:rFonts w:ascii="宋体" w:hAnsi="宋体"/>
                <w:szCs w:val="21"/>
              </w:rPr>
            </w:pPr>
            <w:r>
              <w:rPr>
                <w:rFonts w:ascii="宋体" w:hAnsi="宋体"/>
                <w:szCs w:val="21"/>
              </w:rPr>
              <w:t>14</w:t>
            </w:r>
          </w:p>
        </w:tc>
        <w:tc>
          <w:tcPr>
            <w:tcW w:w="680" w:type="dxa"/>
            <w:noWrap w:val="0"/>
            <w:vAlign w:val="center"/>
          </w:tcPr>
          <w:p>
            <w:pPr>
              <w:spacing w:line="360" w:lineRule="auto"/>
              <w:jc w:val="center"/>
              <w:rPr>
                <w:rFonts w:ascii="宋体" w:hAnsi="宋体"/>
                <w:szCs w:val="21"/>
              </w:rPr>
            </w:pPr>
            <w:r>
              <w:rPr>
                <w:rFonts w:ascii="宋体" w:hAnsi="宋体"/>
                <w:szCs w:val="21"/>
              </w:rPr>
              <w:t>15</w:t>
            </w:r>
          </w:p>
        </w:tc>
        <w:tc>
          <w:tcPr>
            <w:tcW w:w="685" w:type="dxa"/>
            <w:noWrap w:val="0"/>
            <w:vAlign w:val="center"/>
          </w:tcPr>
          <w:p>
            <w:pPr>
              <w:spacing w:line="360" w:lineRule="auto"/>
              <w:jc w:val="center"/>
              <w:rPr>
                <w:rFonts w:ascii="宋体" w:hAnsi="宋体"/>
                <w:szCs w:val="21"/>
              </w:rPr>
            </w:pPr>
            <w:r>
              <w:rPr>
                <w:rFonts w:ascii="宋体" w:hAnsi="宋体"/>
                <w:szCs w:val="21"/>
              </w:rPr>
              <w:t>16</w:t>
            </w:r>
          </w:p>
        </w:tc>
        <w:tc>
          <w:tcPr>
            <w:tcW w:w="686" w:type="dxa"/>
            <w:noWrap w:val="0"/>
            <w:vAlign w:val="center"/>
          </w:tcPr>
          <w:p>
            <w:pPr>
              <w:spacing w:line="360" w:lineRule="auto"/>
              <w:jc w:val="center"/>
              <w:rPr>
                <w:rFonts w:ascii="宋体" w:hAnsi="宋体"/>
                <w:szCs w:val="21"/>
              </w:rPr>
            </w:pPr>
            <w:r>
              <w:rPr>
                <w:rFonts w:ascii="宋体" w:hAnsi="宋体"/>
                <w:szCs w:val="21"/>
              </w:rPr>
              <w:t>17</w:t>
            </w:r>
          </w:p>
        </w:tc>
        <w:tc>
          <w:tcPr>
            <w:tcW w:w="685" w:type="dxa"/>
            <w:noWrap w:val="0"/>
            <w:vAlign w:val="center"/>
          </w:tcPr>
          <w:p>
            <w:pPr>
              <w:spacing w:line="360" w:lineRule="auto"/>
              <w:jc w:val="center"/>
              <w:rPr>
                <w:rFonts w:ascii="宋体" w:hAnsi="宋体"/>
                <w:szCs w:val="21"/>
              </w:rPr>
            </w:pPr>
            <w:r>
              <w:rPr>
                <w:rFonts w:ascii="宋体" w:hAnsi="宋体"/>
                <w:szCs w:val="21"/>
              </w:rPr>
              <w:t>18</w:t>
            </w:r>
          </w:p>
        </w:tc>
        <w:tc>
          <w:tcPr>
            <w:tcW w:w="682" w:type="dxa"/>
            <w:noWrap w:val="0"/>
            <w:vAlign w:val="center"/>
          </w:tcPr>
          <w:p>
            <w:pPr>
              <w:spacing w:line="360" w:lineRule="auto"/>
              <w:jc w:val="center"/>
              <w:rPr>
                <w:rFonts w:ascii="宋体" w:hAnsi="宋体"/>
                <w:szCs w:val="21"/>
              </w:rPr>
            </w:pPr>
            <w:r>
              <w:rPr>
                <w:rFonts w:ascii="宋体" w:hAnsi="宋体"/>
                <w:szCs w:val="21"/>
              </w:rPr>
              <w:t>19</w:t>
            </w:r>
          </w:p>
        </w:tc>
        <w:tc>
          <w:tcPr>
            <w:tcW w:w="685" w:type="dxa"/>
            <w:noWrap w:val="0"/>
            <w:vAlign w:val="center"/>
          </w:tcPr>
          <w:p>
            <w:pPr>
              <w:spacing w:line="360" w:lineRule="auto"/>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064" w:type="dxa"/>
            <w:noWrap w:val="0"/>
            <w:vAlign w:val="center"/>
          </w:tcPr>
          <w:p>
            <w:pPr>
              <w:spacing w:line="360" w:lineRule="auto"/>
              <w:jc w:val="center"/>
              <w:rPr>
                <w:rFonts w:ascii="宋体" w:hAnsi="宋体"/>
                <w:szCs w:val="21"/>
              </w:rPr>
            </w:pPr>
            <w:r>
              <w:rPr>
                <w:rFonts w:ascii="宋体" w:hAnsi="宋体"/>
                <w:szCs w:val="21"/>
              </w:rPr>
              <w:t>答案</w:t>
            </w:r>
          </w:p>
        </w:tc>
        <w:tc>
          <w:tcPr>
            <w:tcW w:w="679"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684"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680"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686"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682"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685" w:type="dxa"/>
            <w:noWrap w:val="0"/>
            <w:vAlign w:val="center"/>
          </w:tcPr>
          <w:p>
            <w:pPr>
              <w:spacing w:line="360" w:lineRule="auto"/>
              <w:jc w:val="center"/>
              <w:rPr>
                <w:rFonts w:hint="eastAsia" w:ascii="宋体" w:hAnsi="宋体"/>
                <w:szCs w:val="21"/>
              </w:rPr>
            </w:pPr>
            <w:r>
              <w:rPr>
                <w:rFonts w:hint="eastAsia" w:ascii="宋体" w:hAnsi="宋体"/>
                <w:szCs w:val="21"/>
              </w:rPr>
              <w:t>A</w:t>
            </w:r>
          </w:p>
        </w:tc>
      </w:tr>
    </w:tbl>
    <w:p>
      <w:pPr>
        <w:widowControl/>
        <w:shd w:val="clear" w:color="auto" w:fill="FFFFFF"/>
        <w:spacing w:line="360" w:lineRule="auto"/>
        <w:jc w:val="left"/>
        <w:rPr>
          <w:rFonts w:ascii="宋体" w:hAnsi="宋体"/>
          <w:szCs w:val="21"/>
        </w:rPr>
      </w:pPr>
      <w:r>
        <w:rPr>
          <w:rFonts w:hint="eastAsia" w:ascii="宋体" w:hAnsi="宋体"/>
        </w:rPr>
        <w:t>二、材料分析题</w:t>
      </w:r>
      <w:r>
        <w:rPr>
          <w:rFonts w:ascii="宋体" w:hAnsi="宋体"/>
          <w:szCs w:val="21"/>
        </w:rPr>
        <w:t>(本大题共4小题，其中21小题16分，22小题14分，23小题14分，24小题16分，共计60分）</w:t>
      </w:r>
    </w:p>
    <w:p>
      <w:pPr>
        <w:widowControl/>
        <w:shd w:val="clear" w:color="auto" w:fill="FFFFFF"/>
        <w:spacing w:line="360" w:lineRule="auto"/>
        <w:jc w:val="left"/>
        <w:rPr>
          <w:rFonts w:hint="eastAsia" w:ascii="宋体" w:hAnsi="宋体"/>
          <w:szCs w:val="21"/>
        </w:rPr>
      </w:pPr>
      <w:r>
        <w:rPr>
          <w:rFonts w:hint="eastAsia" w:ascii="宋体" w:hAnsi="宋体"/>
          <w:szCs w:val="21"/>
        </w:rPr>
        <w:t>21、（1）</w:t>
      </w:r>
      <w:r>
        <w:rPr>
          <w:rFonts w:hint="eastAsia" w:ascii="宋体" w:hAnsi="宋体" w:cs="宋体"/>
          <w:kern w:val="0"/>
          <w:szCs w:val="21"/>
          <w:shd w:val="clear" w:color="auto" w:fill="FFFFFF"/>
          <w:lang w:bidi="ar"/>
        </w:rPr>
        <w:drawing>
          <wp:inline distT="0" distB="0" distL="114300" distR="114300">
            <wp:extent cx="6167755" cy="228600"/>
            <wp:effectExtent l="0" t="0" r="4445" b="0"/>
            <wp:docPr id="1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www.dearedu.com"/>
                    <pic:cNvPicPr>
                      <a:picLocks noChangeAspect="1"/>
                    </pic:cNvPicPr>
                  </pic:nvPicPr>
                  <pic:blipFill>
                    <a:blip r:embed="rId14"/>
                    <a:stretch>
                      <a:fillRect/>
                    </a:stretch>
                  </pic:blipFill>
                  <pic:spPr>
                    <a:xfrm>
                      <a:off x="0" y="0"/>
                      <a:ext cx="6167755" cy="228600"/>
                    </a:xfrm>
                    <a:prstGeom prst="rect">
                      <a:avLst/>
                    </a:prstGeom>
                    <a:noFill/>
                    <a:ln>
                      <a:noFill/>
                    </a:ln>
                  </pic:spPr>
                </pic:pic>
              </a:graphicData>
            </a:graphic>
          </wp:inline>
        </w:drawing>
      </w:r>
    </w:p>
    <w:p>
      <w:pPr>
        <w:spacing w:line="360" w:lineRule="auto"/>
        <w:rPr>
          <w:rFonts w:hint="eastAsia" w:ascii="宋体" w:hAnsi="宋体"/>
        </w:rPr>
      </w:pPr>
      <w:r>
        <w:rPr>
          <w:rFonts w:hint="eastAsia" w:ascii="宋体" w:hAnsi="宋体"/>
        </w:rPr>
        <w:t>（2）元朝（3）</w:t>
      </w:r>
    </w:p>
    <w:p>
      <w:pPr>
        <w:spacing w:line="360" w:lineRule="auto"/>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drawing>
          <wp:inline distT="0" distB="0" distL="114300" distR="114300">
            <wp:extent cx="5524500" cy="228600"/>
            <wp:effectExtent l="0" t="0" r="7620" b="0"/>
            <wp:docPr id="19"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www.dearedu.com"/>
                    <pic:cNvPicPr>
                      <a:picLocks noChangeAspect="1"/>
                    </pic:cNvPicPr>
                  </pic:nvPicPr>
                  <pic:blipFill>
                    <a:blip r:embed="rId15"/>
                    <a:stretch>
                      <a:fillRect/>
                    </a:stretch>
                  </pic:blipFill>
                  <pic:spPr>
                    <a:xfrm>
                      <a:off x="0" y="0"/>
                      <a:ext cx="5524500" cy="228600"/>
                    </a:xfrm>
                    <a:prstGeom prst="rect">
                      <a:avLst/>
                    </a:prstGeom>
                    <a:noFill/>
                    <a:ln>
                      <a:noFill/>
                    </a:ln>
                  </pic:spPr>
                </pic:pic>
              </a:graphicData>
            </a:graphic>
          </wp:inline>
        </w:drawing>
      </w:r>
    </w:p>
    <w:p>
      <w:pPr>
        <w:widowControl/>
        <w:numPr>
          <w:ilvl w:val="0"/>
          <w:numId w:val="3"/>
        </w:numPr>
        <w:shd w:val="clear" w:color="auto" w:fill="FFFFFF"/>
        <w:spacing w:line="360" w:lineRule="auto"/>
        <w:jc w:val="left"/>
        <w:rPr>
          <w:rFonts w:hint="eastAsia" w:ascii="宋体" w:hAnsi="宋体" w:cs="宋体"/>
          <w:szCs w:val="21"/>
        </w:rPr>
      </w:pPr>
      <w:r>
        <w:rPr>
          <w:rFonts w:hint="eastAsia" w:ascii="宋体" w:hAnsi="宋体" w:cs="宋体"/>
          <w:szCs w:val="21"/>
        </w:rPr>
        <w:t>郑成功、设台湾府</w:t>
      </w:r>
    </w:p>
    <w:p>
      <w:pPr>
        <w:widowControl/>
        <w:shd w:val="clear" w:color="auto" w:fill="FFFFFF"/>
        <w:spacing w:line="360" w:lineRule="auto"/>
        <w:jc w:val="left"/>
        <w:rPr>
          <w:rFonts w:hint="eastAsia" w:ascii="宋体" w:hAnsi="宋体" w:cs="宋体"/>
          <w:szCs w:val="21"/>
        </w:rPr>
      </w:pPr>
      <w:r>
        <w:rPr>
          <w:rFonts w:hint="eastAsia" w:ascii="宋体" w:hAnsi="宋体" w:cs="宋体"/>
          <w:szCs w:val="21"/>
        </w:rPr>
        <w:t>22、（1）</w:t>
      </w:r>
      <w:r>
        <w:rPr>
          <w:rFonts w:hint="eastAsia" w:ascii="宋体" w:hAnsi="宋体" w:cs="宋体"/>
          <w:kern w:val="0"/>
          <w:szCs w:val="21"/>
          <w:lang w:bidi="ar"/>
        </w:rPr>
        <w:drawing>
          <wp:inline distT="0" distB="0" distL="114300" distR="114300">
            <wp:extent cx="5755005" cy="228600"/>
            <wp:effectExtent l="0" t="0" r="5715" b="0"/>
            <wp:docPr id="20"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www.dearedu.com"/>
                    <pic:cNvPicPr>
                      <a:picLocks noChangeAspect="1"/>
                    </pic:cNvPicPr>
                  </pic:nvPicPr>
                  <pic:blipFill>
                    <a:blip r:embed="rId16"/>
                    <a:stretch>
                      <a:fillRect/>
                    </a:stretch>
                  </pic:blipFill>
                  <pic:spPr>
                    <a:xfrm>
                      <a:off x="0" y="0"/>
                      <a:ext cx="5755005" cy="228600"/>
                    </a:xfrm>
                    <a:prstGeom prst="rect">
                      <a:avLst/>
                    </a:prstGeom>
                    <a:noFill/>
                    <a:ln>
                      <a:noFill/>
                    </a:ln>
                  </pic:spPr>
                </pic:pic>
              </a:graphicData>
            </a:graphic>
          </wp:inline>
        </w:drawing>
      </w:r>
      <w:r>
        <w:rPr>
          <w:rFonts w:hint="eastAsia" w:ascii="宋体" w:hAnsi="宋体" w:cs="宋体"/>
          <w:kern w:val="0"/>
          <w:szCs w:val="21"/>
          <w:lang w:bidi="ar"/>
        </w:rPr>
        <w:t>（2）</w:t>
      </w:r>
    </w:p>
    <w:p>
      <w:pPr>
        <w:spacing w:line="360" w:lineRule="auto"/>
        <w:rPr>
          <w:rFonts w:hint="eastAsia" w:ascii="宋体" w:hAnsi="宋体" w:cs="宋体"/>
          <w:kern w:val="0"/>
          <w:szCs w:val="21"/>
          <w:lang w:bidi="ar"/>
        </w:rPr>
      </w:pPr>
      <w:r>
        <w:rPr>
          <w:rFonts w:hint="eastAsia" w:ascii="宋体" w:hAnsi="宋体" w:cs="宋体"/>
          <w:kern w:val="0"/>
          <w:szCs w:val="21"/>
          <w:lang w:bidi="ar"/>
        </w:rPr>
        <w:drawing>
          <wp:inline distT="0" distB="0" distL="114300" distR="114300">
            <wp:extent cx="5842000" cy="228600"/>
            <wp:effectExtent l="0" t="0" r="10160" b="0"/>
            <wp:docPr id="21"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www.dearedu.com"/>
                    <pic:cNvPicPr>
                      <a:picLocks noChangeAspect="1"/>
                    </pic:cNvPicPr>
                  </pic:nvPicPr>
                  <pic:blipFill>
                    <a:blip r:embed="rId17"/>
                    <a:stretch>
                      <a:fillRect/>
                    </a:stretch>
                  </pic:blipFill>
                  <pic:spPr>
                    <a:xfrm>
                      <a:off x="0" y="0"/>
                      <a:ext cx="5842000" cy="228600"/>
                    </a:xfrm>
                    <a:prstGeom prst="rect">
                      <a:avLst/>
                    </a:prstGeom>
                    <a:noFill/>
                    <a:ln>
                      <a:noFill/>
                    </a:ln>
                  </pic:spPr>
                </pic:pic>
              </a:graphicData>
            </a:graphic>
          </wp:inline>
        </w:drawing>
      </w:r>
      <w:r>
        <w:rPr>
          <w:rFonts w:hint="eastAsia" w:ascii="宋体" w:hAnsi="宋体" w:cs="宋体"/>
          <w:kern w:val="0"/>
          <w:szCs w:val="21"/>
          <w:lang w:bidi="ar"/>
        </w:rPr>
        <w:t>（3）</w:t>
      </w:r>
      <w:r>
        <w:rPr>
          <w:rFonts w:hint="eastAsia" w:ascii="宋体" w:hAnsi="宋体" w:cs="宋体"/>
          <w:kern w:val="0"/>
          <w:szCs w:val="21"/>
          <w:lang w:bidi="ar"/>
        </w:rPr>
        <w:drawing>
          <wp:inline distT="0" distB="0" distL="114300" distR="114300">
            <wp:extent cx="5850255" cy="457200"/>
            <wp:effectExtent l="0" t="0" r="1905" b="0"/>
            <wp:docPr id="22"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www.dearedu.com"/>
                    <pic:cNvPicPr>
                      <a:picLocks noChangeAspect="1"/>
                    </pic:cNvPicPr>
                  </pic:nvPicPr>
                  <pic:blipFill>
                    <a:blip r:embed="rId18"/>
                    <a:stretch>
                      <a:fillRect/>
                    </a:stretch>
                  </pic:blipFill>
                  <pic:spPr>
                    <a:xfrm>
                      <a:off x="0" y="0"/>
                      <a:ext cx="5850255" cy="457200"/>
                    </a:xfrm>
                    <a:prstGeom prst="rect">
                      <a:avLst/>
                    </a:prstGeom>
                    <a:noFill/>
                    <a:ln>
                      <a:noFill/>
                    </a:ln>
                  </pic:spPr>
                </pic:pic>
              </a:graphicData>
            </a:graphic>
          </wp:inline>
        </w:drawing>
      </w:r>
    </w:p>
    <w:p>
      <w:pPr>
        <w:pStyle w:val="4"/>
        <w:widowControl/>
        <w:shd w:val="clear" w:color="auto" w:fill="FFFFFF"/>
        <w:spacing w:before="0" w:beforeAutospacing="0" w:after="0" w:afterAutospacing="0" w:line="360" w:lineRule="auto"/>
        <w:rPr>
          <w:rFonts w:hint="eastAsia" w:ascii="宋体" w:hAnsi="宋体" w:cs="宋体"/>
          <w:sz w:val="21"/>
          <w:szCs w:val="21"/>
        </w:rPr>
      </w:pPr>
      <w:r>
        <w:rPr>
          <w:rFonts w:hint="eastAsia" w:ascii="宋体" w:hAnsi="宋体" w:cs="宋体"/>
          <w:sz w:val="21"/>
          <w:szCs w:val="21"/>
          <w:lang w:bidi="ar"/>
        </w:rPr>
        <w:t>23、</w:t>
      </w:r>
      <w:r>
        <w:rPr>
          <w:rFonts w:hint="eastAsia" w:ascii="宋体" w:hAnsi="宋体" w:cs="宋体"/>
          <w:sz w:val="21"/>
          <w:szCs w:val="21"/>
          <w:shd w:val="clear" w:color="auto" w:fill="FFFFFF"/>
        </w:rPr>
        <w:t>（1）和平共处五项原则</w:t>
      </w:r>
      <w:r>
        <w:rPr>
          <w:rFonts w:hint="eastAsia" w:ascii="宋体" w:hAnsi="宋体" w:cs="宋体"/>
          <w:sz w:val="21"/>
          <w:szCs w:val="21"/>
          <w:shd w:val="clear" w:color="auto" w:fill="FFFFFF"/>
        </w:rPr>
        <w:br w:type="textWrapping"/>
      </w:r>
      <w:r>
        <w:rPr>
          <w:rFonts w:hint="eastAsia" w:ascii="宋体" w:hAnsi="宋体" w:cs="宋体"/>
          <w:sz w:val="21"/>
          <w:szCs w:val="21"/>
          <w:shd w:val="clear" w:color="auto" w:fill="FFFFFF"/>
        </w:rPr>
        <w:t>（2）中国恢复在联合国的合法席位或中国重返联合国</w:t>
      </w:r>
    </w:p>
    <w:p>
      <w:pPr>
        <w:pStyle w:val="4"/>
        <w:widowControl/>
        <w:shd w:val="clear" w:color="auto" w:fill="FFFFFF"/>
        <w:spacing w:before="0" w:beforeAutospacing="0" w:after="0" w:afterAutospacing="0" w:line="360" w:lineRule="auto"/>
        <w:rPr>
          <w:rFonts w:hint="eastAsia" w:ascii="宋体" w:hAnsi="宋体" w:cs="宋体"/>
          <w:sz w:val="21"/>
          <w:szCs w:val="21"/>
        </w:rPr>
      </w:pPr>
      <w:r>
        <w:rPr>
          <w:rFonts w:hint="eastAsia" w:ascii="宋体" w:hAnsi="宋体" w:cs="宋体"/>
          <w:sz w:val="21"/>
          <w:szCs w:val="21"/>
          <w:shd w:val="clear" w:color="auto" w:fill="FFFFFF"/>
        </w:rPr>
        <w:t>《中美联合公报》</w:t>
      </w:r>
    </w:p>
    <w:p>
      <w:pPr>
        <w:pStyle w:val="4"/>
        <w:widowControl/>
        <w:shd w:val="clear" w:color="auto" w:fill="FFFFFF"/>
        <w:spacing w:before="0" w:beforeAutospacing="0" w:after="0" w:afterAutospacing="0" w:line="360" w:lineRule="auto"/>
        <w:rPr>
          <w:rFonts w:hint="eastAsia" w:ascii="宋体" w:hAnsi="宋体" w:cs="宋体"/>
          <w:sz w:val="21"/>
          <w:szCs w:val="21"/>
        </w:rPr>
      </w:pPr>
      <w:r>
        <w:rPr>
          <w:rFonts w:hint="eastAsia" w:ascii="宋体" w:hAnsi="宋体" w:cs="宋体"/>
          <w:sz w:val="21"/>
          <w:szCs w:val="21"/>
          <w:shd w:val="clear" w:color="auto" w:fill="FFFFFF"/>
        </w:rPr>
        <w:t>中美建交或中美关系进入正常化阶段</w:t>
      </w:r>
    </w:p>
    <w:p>
      <w:pPr>
        <w:pStyle w:val="4"/>
        <w:widowControl/>
        <w:shd w:val="clear" w:color="auto" w:fill="FFFFFF"/>
        <w:spacing w:before="0" w:beforeAutospacing="0" w:after="0" w:afterAutospacing="0" w:line="360" w:lineRule="auto"/>
        <w:rPr>
          <w:rFonts w:hint="eastAsia" w:ascii="宋体" w:hAnsi="宋体" w:cs="宋体"/>
          <w:sz w:val="21"/>
          <w:szCs w:val="21"/>
        </w:rPr>
      </w:pPr>
      <w:r>
        <w:rPr>
          <w:rFonts w:hint="eastAsia" w:ascii="宋体" w:hAnsi="宋体" w:cs="宋体"/>
          <w:sz w:val="21"/>
          <w:szCs w:val="21"/>
          <w:shd w:val="clear" w:color="auto" w:fill="FFFFFF"/>
        </w:rPr>
        <w:drawing>
          <wp:inline distT="0" distB="0" distL="114300" distR="114300">
            <wp:extent cx="19050" cy="9525"/>
            <wp:effectExtent l="0" t="0" r="0" b="0"/>
            <wp:docPr id="23"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www.dearedu.com"/>
                    <pic:cNvPicPr>
                      <a:picLocks noChangeAspect="1"/>
                    </pic:cNvPicPr>
                  </pic:nvPicPr>
                  <pic:blipFill>
                    <a:blip r:embed="rId19"/>
                    <a:stretch>
                      <a:fillRect/>
                    </a:stretch>
                  </pic:blipFill>
                  <pic:spPr>
                    <a:xfrm>
                      <a:off x="0" y="0"/>
                      <a:ext cx="19050" cy="9525"/>
                    </a:xfrm>
                    <a:prstGeom prst="rect">
                      <a:avLst/>
                    </a:prstGeom>
                    <a:noFill/>
                    <a:ln>
                      <a:noFill/>
                    </a:ln>
                  </pic:spPr>
                </pic:pic>
              </a:graphicData>
            </a:graphic>
          </wp:inline>
        </w:drawing>
      </w:r>
      <w:r>
        <w:rPr>
          <w:rFonts w:hint="eastAsia" w:ascii="宋体" w:hAnsi="宋体" w:cs="宋体"/>
          <w:sz w:val="21"/>
          <w:szCs w:val="21"/>
          <w:shd w:val="clear" w:color="auto" w:fill="FFFFFF"/>
        </w:rPr>
        <w:t>（3）新中国的外交成就或中国国际地位的提高等</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战争与和平是一个永恒的历史主题，是现代人类面临的最大课题。今天的世界是一个既充满希望又遍布危机的世界。</w:t>
      </w:r>
    </w:p>
    <w:p>
      <w:pPr>
        <w:spacing w:line="360" w:lineRule="auto"/>
        <w:rPr>
          <w:rFonts w:hint="eastAsia" w:ascii="宋体" w:hAnsi="宋体" w:cs="宋体"/>
          <w:szCs w:val="21"/>
        </w:rPr>
      </w:pPr>
      <w:r>
        <w:rPr>
          <w:rFonts w:hint="eastAsia" w:ascii="宋体" w:hAnsi="宋体" w:cs="宋体"/>
          <w:szCs w:val="21"/>
        </w:rPr>
        <w:t>24、（1）影响：给人类带来了深重苦难或造成巨大的人员伤亡和经济损失。（2分）。</w:t>
      </w:r>
    </w:p>
    <w:p>
      <w:pPr>
        <w:spacing w:line="360" w:lineRule="auto"/>
        <w:rPr>
          <w:rFonts w:hint="eastAsia" w:ascii="宋体" w:hAnsi="宋体" w:cs="宋体"/>
          <w:szCs w:val="21"/>
        </w:rPr>
      </w:pPr>
      <w:r>
        <w:rPr>
          <w:rFonts w:hint="eastAsia" w:ascii="宋体" w:hAnsi="宋体" w:cs="宋体"/>
          <w:szCs w:val="21"/>
        </w:rPr>
        <w:t>（2）组织：世界反法西斯同盟（2分），政治上：召开雅尔塔会议或德黑兰会议、开罗会议、波茨坦会议。（2分。答出其中一个即可）军事上：诺</w:t>
      </w:r>
      <w:r>
        <w:rPr>
          <w:rFonts w:hint="eastAsia" w:ascii="宋体" w:hAnsi="宋体" w:cs="宋体"/>
          <w:szCs w:val="21"/>
        </w:rPr>
        <w:drawing>
          <wp:inline distT="0" distB="0" distL="114300" distR="114300">
            <wp:extent cx="18415" cy="16510"/>
            <wp:effectExtent l="0" t="0" r="12065" b="6350"/>
            <wp:docPr id="2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www.dearedu.com"/>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hint="eastAsia" w:ascii="宋体" w:hAnsi="宋体" w:cs="宋体"/>
          <w:szCs w:val="21"/>
        </w:rPr>
        <w:t>曼底登陆战或苏联出兵中国东北、中国远征军入缅作战。（2分。答出其中一个即可）</w:t>
      </w:r>
    </w:p>
    <w:p>
      <w:pPr>
        <w:spacing w:line="360" w:lineRule="auto"/>
        <w:rPr>
          <w:rFonts w:hint="eastAsia" w:ascii="宋体" w:hAnsi="宋体" w:cs="宋体"/>
          <w:szCs w:val="21"/>
        </w:rPr>
      </w:pPr>
      <w:r>
        <w:rPr>
          <w:rFonts w:hint="eastAsia" w:ascii="宋体" w:hAnsi="宋体" w:cs="宋体"/>
          <w:szCs w:val="21"/>
        </w:rPr>
        <w:t>（3）意义：是鸦片战争以来第一次取得完全胜利的民族解放战争；洗刷了民族耻辱，成为中华民族由衰败到振兴的转折点。（3分。答出两点记3分，答出其中一点记1分）</w:t>
      </w:r>
    </w:p>
    <w:p>
      <w:pPr>
        <w:spacing w:line="360" w:lineRule="auto"/>
        <w:rPr>
          <w:rFonts w:hint="eastAsia" w:ascii="宋体" w:hAnsi="宋体" w:cs="宋体"/>
          <w:szCs w:val="21"/>
        </w:rPr>
      </w:pPr>
      <w:r>
        <w:rPr>
          <w:rFonts w:hint="eastAsia" w:ascii="宋体" w:hAnsi="宋体" w:cs="宋体"/>
          <w:szCs w:val="21"/>
        </w:rPr>
        <w:t>（4）认识：反对战争，维护世界和平；充分发挥联合国的作用；反对霸权主义；加强国际合作；国际社会矛盾与争端</w:t>
      </w:r>
      <w:r>
        <w:rPr>
          <w:rFonts w:hint="eastAsia" w:ascii="宋体" w:hAnsi="宋体" w:cs="宋体"/>
          <w:szCs w:val="21"/>
        </w:rPr>
        <w:drawing>
          <wp:inline distT="0" distB="0" distL="114300" distR="114300">
            <wp:extent cx="18415" cy="21590"/>
            <wp:effectExtent l="0" t="0" r="12065" b="1270"/>
            <wp:docPr id="25"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cs="宋体"/>
          <w:szCs w:val="21"/>
        </w:rPr>
        <w:t>应该通过和平</w:t>
      </w:r>
      <w:r>
        <w:rPr>
          <w:rFonts w:hint="eastAsia" w:ascii="宋体" w:hAnsi="宋体" w:cs="宋体"/>
          <w:szCs w:val="21"/>
        </w:rPr>
        <w:drawing>
          <wp:inline distT="0" distB="0" distL="114300" distR="114300">
            <wp:extent cx="18415" cy="13970"/>
            <wp:effectExtent l="0" t="0" r="0" b="0"/>
            <wp:docPr id="26"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cs="宋体"/>
          <w:szCs w:val="21"/>
        </w:rPr>
        <w:t>谈判、友好协商解决，而不应该诉之武力。（2分。答出其中一点或其他言之有理即可）</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10</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ECF17"/>
    <w:multiLevelType w:val="singleLevel"/>
    <w:tmpl w:val="E0FECF17"/>
    <w:lvl w:ilvl="0" w:tentative="0">
      <w:start w:val="1"/>
      <w:numFmt w:val="upperLetter"/>
      <w:suff w:val="nothing"/>
      <w:lvlText w:val="%1、"/>
      <w:lvlJc w:val="left"/>
    </w:lvl>
  </w:abstractNum>
  <w:abstractNum w:abstractNumId="1">
    <w:nsid w:val="36C61357"/>
    <w:multiLevelType w:val="singleLevel"/>
    <w:tmpl w:val="36C61357"/>
    <w:lvl w:ilvl="0" w:tentative="0">
      <w:start w:val="1"/>
      <w:numFmt w:val="decimal"/>
      <w:suff w:val="nothing"/>
      <w:lvlText w:val="（%1）"/>
      <w:lvlJc w:val="left"/>
    </w:lvl>
  </w:abstractNum>
  <w:abstractNum w:abstractNumId="2">
    <w:nsid w:val="752E516C"/>
    <w:multiLevelType w:val="singleLevel"/>
    <w:tmpl w:val="752E516C"/>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40F19"/>
    <w:rsid w:val="001C46FA"/>
    <w:rsid w:val="00CB1CD4"/>
    <w:rsid w:val="00F21151"/>
    <w:rsid w:val="11023FB1"/>
    <w:rsid w:val="7B066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rPr>
      <w:rFonts w:hint="default" w:ascii="Times New Roman"/>
    </w:rPr>
  </w:style>
  <w:style w:type="paragraph" w:customStyle="1" w:styleId="8">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3861</Words>
  <Characters>3996</Characters>
  <Lines>34</Lines>
  <Paragraphs>9</Paragraphs>
  <TotalTime>0</TotalTime>
  <ScaleCrop>false</ScaleCrop>
  <LinksUpToDate>false</LinksUpToDate>
  <CharactersWithSpaces>4515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2018-05-15T03:17:00Z</dcterms:created>
  <dc:creator>netsun</dc:creator>
  <cp:lastModifiedBy>罗</cp:lastModifiedBy>
  <dcterms:modified xsi:type="dcterms:W3CDTF">2023-03-13T05:21:48Z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4E735B6417E64DC081B3E1A3B771DBC4</vt:lpwstr>
  </property>
</Properties>
</file>